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720A98F" w:rsidP="73485072" w:rsidRDefault="7720A98F" w14:paraId="1F59BC51" w14:textId="069E4157">
      <w:pPr>
        <w:pStyle w:val="Normal"/>
        <w:jc w:val="center"/>
        <w:rPr>
          <w:rFonts w:ascii="Palatino Linotype" w:hAnsi="Palatino Linotype" w:eastAsia="Palatino Linotype" w:cs="Palatino Linotype"/>
          <w:noProof w:val="0"/>
          <w:sz w:val="24"/>
          <w:szCs w:val="24"/>
          <w:lang w:val="en-US"/>
        </w:rPr>
      </w:pPr>
      <w:r w:rsidRPr="73485072" w:rsidR="7720A98F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n-US"/>
        </w:rPr>
        <w:t xml:space="preserve">Schedule </w:t>
      </w:r>
      <w:r w:rsidRPr="73485072" w:rsidR="7720A98F">
        <w:rPr>
          <w:rFonts w:ascii="Palatino Linotype" w:hAnsi="Palatino Linotype" w:eastAsia="Palatino Linotype" w:cs="Palatino Linotype"/>
          <w:noProof w:val="0"/>
          <w:sz w:val="24"/>
          <w:szCs w:val="24"/>
          <w:lang w:val="en-US"/>
        </w:rPr>
        <w:t xml:space="preserve">workshop </w:t>
      </w:r>
      <w:r w:rsidRPr="73485072" w:rsidR="7720A98F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n-US"/>
        </w:rPr>
        <w:t>Data Science and its applications in solving real-world problems</w:t>
      </w:r>
    </w:p>
    <w:p w:rsidR="73485072" w:rsidP="73485072" w:rsidRDefault="73485072" w14:paraId="0E957FB3" w14:textId="5BC2BF53">
      <w:pPr>
        <w:pStyle w:val="Normal"/>
        <w:spacing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0"/>
          <w:szCs w:val="20"/>
          <w:lang w:val="en-US"/>
        </w:rPr>
      </w:pPr>
    </w:p>
    <w:p w:rsidR="7720A98F" w:rsidP="73485072" w:rsidRDefault="7720A98F" w14:paraId="49CC8CBE" w14:textId="56ECF2E3">
      <w:pPr>
        <w:spacing w:line="257" w:lineRule="auto"/>
        <w:jc w:val="center"/>
      </w:pPr>
      <w:r w:rsidRPr="73485072" w:rsidR="7720A98F">
        <w:rPr>
          <w:rFonts w:ascii="Palatino Linotype" w:hAnsi="Palatino Linotype" w:eastAsia="Palatino Linotype" w:cs="Palatino Linotype"/>
          <w:noProof w:val="0"/>
          <w:sz w:val="20"/>
          <w:szCs w:val="20"/>
          <w:lang w:val="en-US"/>
        </w:rPr>
        <w:t>Friday, January 27</w:t>
      </w:r>
      <w:r w:rsidRPr="73485072" w:rsidR="7720A98F">
        <w:rPr>
          <w:rFonts w:ascii="Palatino Linotype" w:hAnsi="Palatino Linotype" w:eastAsia="Palatino Linotype" w:cs="Palatino Linotype"/>
          <w:noProof w:val="0"/>
          <w:sz w:val="20"/>
          <w:szCs w:val="20"/>
          <w:vertAlign w:val="superscript"/>
          <w:lang w:val="en-US"/>
        </w:rPr>
        <w:t>th</w:t>
      </w:r>
      <w:r w:rsidRPr="73485072" w:rsidR="7720A98F">
        <w:rPr>
          <w:rFonts w:ascii="Palatino Linotype" w:hAnsi="Palatino Linotype" w:eastAsia="Palatino Linotype" w:cs="Palatino Linotype"/>
          <w:noProof w:val="0"/>
          <w:sz w:val="20"/>
          <w:szCs w:val="20"/>
          <w:lang w:val="en-US"/>
        </w:rPr>
        <w:t>, 2023.</w:t>
      </w:r>
    </w:p>
    <w:p w:rsidR="73485072" w:rsidP="73485072" w:rsidRDefault="73485072" w14:paraId="45A65DCB" w14:textId="31C333D6">
      <w:pPr>
        <w:spacing w:line="257" w:lineRule="auto"/>
        <w:rPr>
          <w:rFonts w:ascii="Palatino Linotype" w:hAnsi="Palatino Linotype" w:eastAsia="Palatino Linotype" w:cs="Palatino Linotype"/>
          <w:noProof w:val="0"/>
          <w:sz w:val="20"/>
          <w:szCs w:val="20"/>
          <w:lang w:val="en-US"/>
        </w:rPr>
      </w:pPr>
    </w:p>
    <w:tbl>
      <w:tblPr>
        <w:tblStyle w:val="TableGrid"/>
        <w:tblW w:w="0" w:type="auto"/>
        <w:tblInd w:w="150" w:type="dxa"/>
        <w:tblLayout w:type="fixed"/>
        <w:tblLook w:val="04A0" w:firstRow="1" w:lastRow="0" w:firstColumn="1" w:lastColumn="0" w:noHBand="0" w:noVBand="1"/>
      </w:tblPr>
      <w:tblGrid>
        <w:gridCol w:w="1615"/>
        <w:gridCol w:w="7745"/>
      </w:tblGrid>
      <w:tr w:rsidR="73485072" w:rsidTr="73485072" w14:paraId="65E0A079">
        <w:trPr>
          <w:trHeight w:val="525"/>
        </w:trPr>
        <w:tc>
          <w:tcPr>
            <w:tcW w:w="16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3485072" w:rsidP="73485072" w:rsidRDefault="73485072" w14:paraId="6924C5ED" w14:textId="1C2444D9">
            <w:pPr>
              <w:jc w:val="center"/>
            </w:pPr>
            <w:r w:rsidRPr="73485072" w:rsidR="73485072">
              <w:rPr>
                <w:rFonts w:ascii="Palatino Linotype" w:hAnsi="Palatino Linotype" w:eastAsia="Palatino Linotype" w:cs="Palatino Linotype"/>
                <w:b w:val="1"/>
                <w:bCs w:val="1"/>
                <w:sz w:val="20"/>
                <w:szCs w:val="20"/>
                <w:lang w:val="en-US"/>
              </w:rPr>
              <w:t>Time</w:t>
            </w:r>
          </w:p>
        </w:tc>
        <w:tc>
          <w:tcPr>
            <w:tcW w:w="7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3485072" w:rsidP="73485072" w:rsidRDefault="73485072" w14:paraId="04AD4AA2" w14:textId="6362682A">
            <w:pPr>
              <w:jc w:val="center"/>
            </w:pPr>
            <w:r w:rsidRPr="73485072" w:rsidR="73485072">
              <w:rPr>
                <w:rFonts w:ascii="Palatino Linotype" w:hAnsi="Palatino Linotype" w:eastAsia="Palatino Linotype" w:cs="Palatino Linotype"/>
                <w:b w:val="1"/>
                <w:bCs w:val="1"/>
                <w:sz w:val="20"/>
                <w:szCs w:val="20"/>
                <w:lang w:val="en-US"/>
              </w:rPr>
              <w:t>Titles</w:t>
            </w:r>
          </w:p>
        </w:tc>
      </w:tr>
      <w:tr w:rsidR="73485072" w:rsidTr="73485072" w14:paraId="4C664B6A">
        <w:trPr>
          <w:trHeight w:val="450"/>
        </w:trPr>
        <w:tc>
          <w:tcPr>
            <w:tcW w:w="16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3485072" w:rsidP="73485072" w:rsidRDefault="73485072" w14:paraId="39FE1C41" w14:textId="023C5182">
            <w:pPr>
              <w:jc w:val="center"/>
            </w:pPr>
            <w:r w:rsidRPr="73485072" w:rsidR="73485072"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  <w:t>11.45-12.00</w:t>
            </w:r>
          </w:p>
        </w:tc>
        <w:tc>
          <w:tcPr>
            <w:tcW w:w="7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3485072" w:rsidRDefault="73485072" w14:paraId="0543555E" w14:textId="55E2B0DC">
            <w:r w:rsidRPr="73485072" w:rsidR="73485072"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  <w:t xml:space="preserve">Introduction to the event </w:t>
            </w:r>
          </w:p>
        </w:tc>
      </w:tr>
      <w:tr w:rsidR="73485072" w:rsidTr="73485072" w14:paraId="2114D657">
        <w:trPr>
          <w:trHeight w:val="1125"/>
        </w:trPr>
        <w:tc>
          <w:tcPr>
            <w:tcW w:w="16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3485072" w:rsidP="73485072" w:rsidRDefault="73485072" w14:paraId="4BBBB95D" w14:textId="6CE6B067">
            <w:pPr>
              <w:jc w:val="center"/>
            </w:pPr>
            <w:r w:rsidRPr="73485072" w:rsidR="73485072"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  <w:t>12.00-12.25</w:t>
            </w:r>
          </w:p>
        </w:tc>
        <w:tc>
          <w:tcPr>
            <w:tcW w:w="7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3485072" w:rsidP="73485072" w:rsidRDefault="73485072" w14:paraId="7A0E104A" w14:textId="47996AE2">
            <w:pPr>
              <w:jc w:val="both"/>
            </w:pPr>
            <w:r w:rsidRPr="73485072" w:rsidR="73485072">
              <w:rPr>
                <w:rFonts w:ascii="Palatino Linotype" w:hAnsi="Palatino Linotype" w:eastAsia="Palatino Linotype" w:cs="Palatino Linotype"/>
                <w:b w:val="1"/>
                <w:bCs w:val="1"/>
                <w:sz w:val="20"/>
                <w:szCs w:val="20"/>
                <w:lang w:val="en-US"/>
              </w:rPr>
              <w:t>Professor Stephan Reiff-Marganiec (Head of School, UoD)</w:t>
            </w:r>
          </w:p>
          <w:p w:rsidR="73485072" w:rsidP="73485072" w:rsidRDefault="73485072" w14:paraId="0F7A54CF" w14:textId="051B08B2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</w:pPr>
            <w:r w:rsidRPr="73485072" w:rsidR="73485072"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  <w:t xml:space="preserve">Overview of the School of Computing and Engineering </w:t>
            </w:r>
            <w:r>
              <w:br/>
            </w:r>
            <w:r w:rsidRPr="73485072" w:rsidR="73485072"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  <w:t>Research contributions to Distributed Systems, Service Computing and Data Processing Architectures.</w:t>
            </w:r>
          </w:p>
        </w:tc>
      </w:tr>
      <w:tr w:rsidR="73485072" w:rsidTr="73485072" w14:paraId="2AFBD814">
        <w:trPr>
          <w:trHeight w:val="960"/>
        </w:trPr>
        <w:tc>
          <w:tcPr>
            <w:tcW w:w="16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3485072" w:rsidP="73485072" w:rsidRDefault="73485072" w14:paraId="40842425" w14:textId="7205E27B">
            <w:pPr>
              <w:jc w:val="center"/>
            </w:pPr>
            <w:r w:rsidRPr="73485072" w:rsidR="73485072"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  <w:t>12.25-12.50</w:t>
            </w:r>
          </w:p>
        </w:tc>
        <w:tc>
          <w:tcPr>
            <w:tcW w:w="7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3485072" w:rsidP="73485072" w:rsidRDefault="73485072" w14:paraId="57F78CBE" w14:textId="13D8F184">
            <w:pPr>
              <w:jc w:val="both"/>
            </w:pPr>
            <w:r w:rsidRPr="73485072" w:rsidR="73485072">
              <w:rPr>
                <w:rFonts w:ascii="Palatino Linotype" w:hAnsi="Palatino Linotype" w:eastAsia="Palatino Linotype" w:cs="Palatino Linotype"/>
                <w:b w:val="1"/>
                <w:bCs w:val="1"/>
                <w:sz w:val="20"/>
                <w:szCs w:val="20"/>
                <w:lang w:val="en-US"/>
              </w:rPr>
              <w:t>Professor Farid Meziane (Head of DSRC, UoD)</w:t>
            </w:r>
          </w:p>
          <w:p w:rsidR="73485072" w:rsidP="73485072" w:rsidRDefault="73485072" w14:paraId="199ECC6A" w14:textId="02D1D1B4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</w:pPr>
            <w:r w:rsidRPr="73485072" w:rsidR="73485072"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  <w:t xml:space="preserve">The Data Science Research Centre at the University of Derby. Key projects within the Data Science Research Theme. </w:t>
            </w:r>
          </w:p>
        </w:tc>
      </w:tr>
      <w:tr w:rsidR="73485072" w:rsidTr="73485072" w14:paraId="3674EE8D">
        <w:trPr>
          <w:trHeight w:val="420"/>
        </w:trPr>
        <w:tc>
          <w:tcPr>
            <w:tcW w:w="16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3485072" w:rsidP="73485072" w:rsidRDefault="73485072" w14:paraId="1D227BB7" w14:textId="10347BA7">
            <w:pPr>
              <w:jc w:val="center"/>
            </w:pPr>
            <w:r w:rsidRPr="73485072" w:rsidR="73485072"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  <w:t>12.50-13.10</w:t>
            </w:r>
          </w:p>
        </w:tc>
        <w:tc>
          <w:tcPr>
            <w:tcW w:w="7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3485072" w:rsidP="73485072" w:rsidRDefault="73485072" w14:paraId="6BA9C856" w14:textId="3A415FBA">
            <w:pPr>
              <w:jc w:val="both"/>
            </w:pPr>
            <w:r w:rsidRPr="73485072" w:rsidR="73485072">
              <w:rPr>
                <w:rFonts w:ascii="Palatino Linotype" w:hAnsi="Palatino Linotype" w:eastAsia="Palatino Linotype" w:cs="Palatino Linotype"/>
                <w:b w:val="1"/>
                <w:bCs w:val="1"/>
                <w:sz w:val="20"/>
                <w:szCs w:val="20"/>
                <w:lang w:val="en-US"/>
              </w:rPr>
              <w:t>UBB Project Presentation</w:t>
            </w:r>
          </w:p>
          <w:p w:rsidR="73485072" w:rsidP="73485072" w:rsidRDefault="73485072" w14:paraId="6A848FB1" w14:textId="69409416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</w:pPr>
            <w:r w:rsidRPr="73485072" w:rsidR="73485072"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  <w:t>Traffic sign orientation estimation</w:t>
            </w:r>
          </w:p>
        </w:tc>
      </w:tr>
      <w:tr w:rsidR="73485072" w:rsidTr="73485072" w14:paraId="046218D8">
        <w:trPr>
          <w:trHeight w:val="720"/>
        </w:trPr>
        <w:tc>
          <w:tcPr>
            <w:tcW w:w="16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3485072" w:rsidP="73485072" w:rsidRDefault="73485072" w14:paraId="7C0E4F92" w14:textId="1EABEE65">
            <w:pPr>
              <w:jc w:val="center"/>
            </w:pPr>
            <w:r w:rsidRPr="73485072" w:rsidR="73485072"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  <w:t>13.10-13.35</w:t>
            </w:r>
          </w:p>
        </w:tc>
        <w:tc>
          <w:tcPr>
            <w:tcW w:w="7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3485072" w:rsidP="73485072" w:rsidRDefault="73485072" w14:paraId="04187CE4" w14:textId="2149D041">
            <w:pPr>
              <w:jc w:val="both"/>
            </w:pPr>
            <w:r w:rsidRPr="73485072" w:rsidR="73485072">
              <w:rPr>
                <w:rFonts w:ascii="Palatino Linotype" w:hAnsi="Palatino Linotype" w:eastAsia="Palatino Linotype" w:cs="Palatino Linotype"/>
                <w:b w:val="1"/>
                <w:bCs w:val="1"/>
                <w:sz w:val="20"/>
                <w:szCs w:val="20"/>
                <w:lang w:val="en-US"/>
              </w:rPr>
              <w:t xml:space="preserve">Dr Harry Yu (Senior Lecturer in Computing, UoD) </w:t>
            </w:r>
          </w:p>
          <w:p w:rsidR="73485072" w:rsidP="73485072" w:rsidRDefault="73485072" w14:paraId="3BEE53D2" w14:textId="6F5CA2D8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</w:pPr>
            <w:r w:rsidRPr="73485072" w:rsidR="73485072"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  <w:t>Recent applications of AI for improving business operations</w:t>
            </w:r>
          </w:p>
        </w:tc>
      </w:tr>
      <w:tr w:rsidR="73485072" w:rsidTr="73485072" w14:paraId="07F80F65">
        <w:trPr>
          <w:trHeight w:val="750"/>
        </w:trPr>
        <w:tc>
          <w:tcPr>
            <w:tcW w:w="16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3485072" w:rsidP="73485072" w:rsidRDefault="73485072" w14:paraId="07463E8B" w14:textId="56EE1440">
            <w:pPr>
              <w:jc w:val="center"/>
            </w:pPr>
            <w:r w:rsidRPr="73485072" w:rsidR="73485072"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  <w:t>13.35-14.00</w:t>
            </w:r>
          </w:p>
        </w:tc>
        <w:tc>
          <w:tcPr>
            <w:tcW w:w="7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3485072" w:rsidP="73485072" w:rsidRDefault="73485072" w14:paraId="6DFCE118" w14:textId="571DB000">
            <w:pPr>
              <w:jc w:val="both"/>
            </w:pPr>
            <w:r w:rsidRPr="73485072" w:rsidR="73485072">
              <w:rPr>
                <w:rFonts w:ascii="Palatino Linotype" w:hAnsi="Palatino Linotype" w:eastAsia="Palatino Linotype" w:cs="Palatino Linotype"/>
                <w:b w:val="1"/>
                <w:bCs w:val="1"/>
                <w:sz w:val="20"/>
                <w:szCs w:val="20"/>
                <w:lang w:val="en-US"/>
              </w:rPr>
              <w:t xml:space="preserve">Dr Ovidiu Bagdasar (Associate Professor in Mathematics, UoD) </w:t>
            </w:r>
          </w:p>
          <w:p w:rsidR="73485072" w:rsidP="73485072" w:rsidRDefault="73485072" w14:paraId="4E568ED8" w14:textId="7D8F0696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</w:pPr>
            <w:r w:rsidRPr="73485072" w:rsidR="73485072"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  <w:t>Optimal strategies for the disruption of criminal networks</w:t>
            </w:r>
          </w:p>
        </w:tc>
      </w:tr>
      <w:tr w:rsidR="73485072" w:rsidTr="73485072" w14:paraId="79BD6C9F">
        <w:trPr>
          <w:trHeight w:val="330"/>
        </w:trPr>
        <w:tc>
          <w:tcPr>
            <w:tcW w:w="16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3485072" w:rsidP="73485072" w:rsidRDefault="73485072" w14:paraId="58C7F8B8" w14:textId="48332DE8">
            <w:pPr>
              <w:jc w:val="center"/>
            </w:pPr>
            <w:r w:rsidRPr="73485072" w:rsidR="73485072"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  <w:t>14.00-14:30</w:t>
            </w:r>
          </w:p>
        </w:tc>
        <w:tc>
          <w:tcPr>
            <w:tcW w:w="7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3485072" w:rsidP="73485072" w:rsidRDefault="73485072" w14:paraId="1E220667" w14:textId="4D49421C">
            <w:pPr>
              <w:jc w:val="both"/>
            </w:pPr>
            <w:r w:rsidRPr="73485072" w:rsidR="73485072">
              <w:rPr>
                <w:rFonts w:ascii="Palatino Linotype" w:hAnsi="Palatino Linotype" w:eastAsia="Palatino Linotype" w:cs="Palatino Linotype"/>
                <w:sz w:val="20"/>
                <w:szCs w:val="20"/>
                <w:lang w:val="en-US"/>
              </w:rPr>
              <w:t xml:space="preserve">Discussions </w:t>
            </w:r>
          </w:p>
        </w:tc>
      </w:tr>
    </w:tbl>
    <w:p w:rsidR="73485072" w:rsidP="73485072" w:rsidRDefault="73485072" w14:paraId="011473C6" w14:textId="2B7B9F5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11189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bdd1e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3e7c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1458A9"/>
    <w:rsid w:val="1F8A9031"/>
    <w:rsid w:val="2A1458A9"/>
    <w:rsid w:val="338E7418"/>
    <w:rsid w:val="73485072"/>
    <w:rsid w:val="7720A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58A9"/>
  <w15:chartTrackingRefBased/>
  <w15:docId w15:val="{1C1C1C8A-4E89-43D1-884A-5C741EA0A3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52b0e7a14ad41d9" /><Relationship Type="http://schemas.openxmlformats.org/officeDocument/2006/relationships/numbering" Target="numbering.xml" Id="Re186f7d582bd4d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2023-01-25T12:13:40.2475727Z</dcterms:created>
  <dcterms:modified xsi:type="dcterms:W3CDTF">2023-01-25T12:15:42.7166536Z</dcterms:modified>
  <dc:creator>ADRIANA MIHAELA COROIU</dc:creator>
  <lastModifiedBy>ADRIANA MIHAELA COROIU</lastModifiedBy>
</coreProperties>
</file>