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ackground w:color="FFFFFF"/>
  <w:body>
    <w:p w:rsidRPr="00255892" w:rsidR="00255892" w:rsidRDefault="00255892" w14:paraId="6346FFA5" w14:textId="77777777">
      <w:pPr>
        <w:jc w:val="center"/>
        <w:rPr>
          <w:rFonts w:ascii="Cambria" w:hAnsi="Cambria" w:eastAsia="Times New Roman" w:cs="Times New Roman"/>
          <w:b/>
          <w:bCs/>
          <w:sz w:val="24"/>
          <w:szCs w:val="24"/>
          <w:lang w:val="de-DE"/>
        </w:rPr>
      </w:pPr>
      <w:r w:rsidRPr="00255892">
        <w:rPr>
          <w:rFonts w:ascii="Cambria" w:hAnsi="Cambria" w:eastAsia="Times New Roman" w:cs="Times New Roman"/>
          <w:b/>
          <w:bCs/>
          <w:caps/>
          <w:sz w:val="24"/>
          <w:szCs w:val="24"/>
          <w:lang w:val="de-DE"/>
        </w:rPr>
        <w:t>Lehrveranstaltungsbeschreibung</w:t>
      </w:r>
    </w:p>
    <w:p w:rsidRPr="00255892" w:rsidR="00255892" w:rsidRDefault="00255892" w14:paraId="35CA57AD"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1. Angaben zum Programm</w:t>
      </w:r>
    </w:p>
    <w:tbl>
      <w:tblPr>
        <w:tblW w:w="0" w:type="auto"/>
        <w:tblInd w:w="-2" w:type="dxa"/>
        <w:tblLayout w:type="fixed"/>
        <w:tblLook w:val="0000" w:firstRow="0" w:lastRow="0" w:firstColumn="0" w:lastColumn="0" w:noHBand="0" w:noVBand="0"/>
      </w:tblPr>
      <w:tblGrid>
        <w:gridCol w:w="2943"/>
        <w:gridCol w:w="7080"/>
      </w:tblGrid>
      <w:tr w:rsidRPr="00255892" w:rsidR="00255892" w14:paraId="0CA21686"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2E924F8E"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1.1 Hochschuleinrichtung</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3E02CDE8"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Babes-Bolyai Universität</w:t>
            </w:r>
          </w:p>
        </w:tc>
      </w:tr>
      <w:tr w:rsidRPr="00255892" w:rsidR="00255892" w14:paraId="1F926596"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4146D2F8"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1.2 Fakultät </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55184816"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Mathematik und Informatik</w:t>
            </w:r>
          </w:p>
        </w:tc>
      </w:tr>
      <w:tr w:rsidRPr="00255892" w:rsidR="00255892" w14:paraId="78E57909"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4E4FED0E"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1.3 Department</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B460973"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Informatik</w:t>
            </w:r>
          </w:p>
        </w:tc>
      </w:tr>
      <w:tr w:rsidRPr="00255892" w:rsidR="00255892" w14:paraId="22FDECC6"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16613CA4"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1.4 Fachgebiet</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2B60287C"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Informatik</w:t>
            </w:r>
          </w:p>
        </w:tc>
      </w:tr>
      <w:tr w:rsidRPr="00255892" w:rsidR="00255892" w14:paraId="51DF1AA9"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0271259A"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1.5 Studienform</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9BC24DD"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Bachelor</w:t>
            </w:r>
          </w:p>
        </w:tc>
      </w:tr>
      <w:tr w:rsidRPr="00255892" w:rsidR="00255892" w14:paraId="6DA73C25" w14:textId="77777777">
        <w:tc>
          <w:tcPr>
            <w:tcW w:w="2943" w:type="dxa"/>
            <w:tcBorders>
              <w:top w:val="single" w:color="000000" w:sz="1" w:space="0"/>
              <w:left w:val="single" w:color="000000" w:sz="1" w:space="0"/>
              <w:bottom w:val="single" w:color="000000" w:sz="1" w:space="0"/>
            </w:tcBorders>
            <w:shd w:val="clear" w:color="auto" w:fill="auto"/>
          </w:tcPr>
          <w:p w:rsidRPr="00255892" w:rsidR="00255892" w:rsidRDefault="00255892" w14:paraId="770EB735"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1.6 Studiengang / Qualifikation</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0A976917" w14:textId="77777777">
            <w:pPr>
              <w:spacing w:after="0" w:line="252" w:lineRule="auto"/>
              <w:rPr>
                <w:rFonts w:ascii="Cambria" w:hAnsi="Cambria"/>
                <w:sz w:val="24"/>
                <w:szCs w:val="24"/>
              </w:rPr>
            </w:pPr>
            <w:r w:rsidRPr="00255892">
              <w:rPr>
                <w:rFonts w:ascii="Cambria" w:hAnsi="Cambria" w:eastAsia="Times New Roman" w:cs="Times New Roman"/>
                <w:sz w:val="24"/>
                <w:szCs w:val="24"/>
                <w:lang w:val="de-DE"/>
              </w:rPr>
              <w:t>Informatik</w:t>
            </w:r>
            <w:r w:rsidR="007D3D36">
              <w:rPr>
                <w:rFonts w:ascii="Cambria" w:hAnsi="Cambria" w:eastAsia="Times New Roman" w:cs="Times New Roman"/>
                <w:sz w:val="24"/>
                <w:szCs w:val="24"/>
                <w:lang w:val="de-DE"/>
              </w:rPr>
              <w:t xml:space="preserve"> in deutscher Sprache</w:t>
            </w:r>
          </w:p>
        </w:tc>
      </w:tr>
    </w:tbl>
    <w:p w:rsidRPr="00255892" w:rsidR="00255892" w:rsidRDefault="00255892" w14:paraId="43BB3866" w14:textId="77777777">
      <w:pPr>
        <w:rPr>
          <w:rFonts w:ascii="Cambria" w:hAnsi="Cambria"/>
          <w:sz w:val="24"/>
          <w:szCs w:val="24"/>
        </w:rPr>
      </w:pPr>
    </w:p>
    <w:p w:rsidRPr="00255892" w:rsidR="00255892" w:rsidRDefault="00255892" w14:paraId="006F7CB2"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2. Angaben zum Studienfach</w:t>
      </w:r>
    </w:p>
    <w:tbl>
      <w:tblPr>
        <w:tblW w:w="10009" w:type="dxa"/>
        <w:tblInd w:w="-2" w:type="dxa"/>
        <w:tblLayout w:type="fixed"/>
        <w:tblLook w:val="0000" w:firstRow="0" w:lastRow="0" w:firstColumn="0" w:lastColumn="0" w:noHBand="0" w:noVBand="0"/>
      </w:tblPr>
      <w:tblGrid>
        <w:gridCol w:w="1887"/>
        <w:gridCol w:w="640"/>
        <w:gridCol w:w="270"/>
        <w:gridCol w:w="941"/>
        <w:gridCol w:w="527"/>
        <w:gridCol w:w="172"/>
        <w:gridCol w:w="1751"/>
        <w:gridCol w:w="1035"/>
        <w:gridCol w:w="1513"/>
        <w:gridCol w:w="1273"/>
      </w:tblGrid>
      <w:tr w:rsidRPr="00255892" w:rsidR="00255892" w:rsidTr="30548EAD" w14:paraId="46441A67" w14:textId="77777777">
        <w:tc>
          <w:tcPr>
            <w:tcW w:w="2797" w:type="dxa"/>
            <w:gridSpan w:val="3"/>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500F71C2"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2.1 LV-Bezeichnung</w:t>
            </w:r>
          </w:p>
        </w:tc>
        <w:tc>
          <w:tcPr>
            <w:tcW w:w="721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1F183A" w14:paraId="7B8C090C"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Kryptographie</w:t>
            </w:r>
          </w:p>
        </w:tc>
      </w:tr>
      <w:tr w:rsidRPr="00255892" w:rsidR="00255892" w:rsidTr="30548EAD" w14:paraId="105D753C" w14:textId="77777777">
        <w:tc>
          <w:tcPr>
            <w:tcW w:w="4265" w:type="dxa"/>
            <w:gridSpan w:val="5"/>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3DB5C3CD"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2.2 Lehrverantwortlicher – Vorlesung</w:t>
            </w:r>
          </w:p>
        </w:tc>
        <w:tc>
          <w:tcPr>
            <w:tcW w:w="5744"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5372C0" w14:paraId="012555E9" w14:textId="7CB7744D">
            <w:pPr>
              <w:snapToGrid w:val="0"/>
              <w:spacing w:after="0" w:line="252" w:lineRule="auto"/>
              <w:rPr>
                <w:rFonts w:ascii="Cambria" w:hAnsi="Cambria" w:eastAsia="Times New Roman" w:cs="Times New Roman"/>
                <w:sz w:val="24"/>
                <w:szCs w:val="24"/>
                <w:lang w:val="de-DE"/>
              </w:rPr>
            </w:pPr>
            <w:r w:rsidRPr="30548EAD" w:rsidR="4EF92F02">
              <w:rPr>
                <w:rFonts w:ascii="Cambria" w:hAnsi="Cambria" w:eastAsia="Times New Roman" w:cs="Times New Roman"/>
                <w:sz w:val="24"/>
                <w:szCs w:val="24"/>
                <w:lang w:val="de-DE"/>
              </w:rPr>
              <w:t xml:space="preserve">Lekt. </w:t>
            </w:r>
            <w:r w:rsidRPr="30548EAD" w:rsidR="39069EFF">
              <w:rPr>
                <w:rFonts w:ascii="Cambria" w:hAnsi="Cambria" w:eastAsia="Times New Roman" w:cs="Times New Roman"/>
                <w:sz w:val="24"/>
                <w:szCs w:val="24"/>
                <w:lang w:val="de-DE"/>
              </w:rPr>
              <w:t>dr.</w:t>
            </w:r>
            <w:r w:rsidRPr="30548EAD" w:rsidR="39069EFF">
              <w:rPr>
                <w:rFonts w:ascii="Cambria" w:hAnsi="Cambria" w:eastAsia="Times New Roman" w:cs="Times New Roman"/>
                <w:sz w:val="24"/>
                <w:szCs w:val="24"/>
                <w:lang w:val="de-DE"/>
              </w:rPr>
              <w:t xml:space="preserve"> </w:t>
            </w:r>
            <w:r w:rsidRPr="30548EAD" w:rsidR="42DE62F5">
              <w:rPr>
                <w:rFonts w:ascii="Cambria" w:hAnsi="Cambria" w:eastAsia="Times New Roman" w:cs="Times New Roman"/>
                <w:sz w:val="24"/>
                <w:szCs w:val="24"/>
                <w:lang w:val="de-DE"/>
              </w:rPr>
              <w:t>Thu Hang Bui</w:t>
            </w:r>
          </w:p>
        </w:tc>
      </w:tr>
      <w:tr w:rsidRPr="00255892" w:rsidR="00255892" w:rsidTr="30548EAD" w14:paraId="3C3DD0B4" w14:textId="77777777">
        <w:tc>
          <w:tcPr>
            <w:tcW w:w="4265" w:type="dxa"/>
            <w:gridSpan w:val="5"/>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6C672B01"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2.3 Lehrverantwortlicher – Seminar</w:t>
            </w:r>
          </w:p>
        </w:tc>
        <w:tc>
          <w:tcPr>
            <w:tcW w:w="5744"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5372C0" w14:paraId="4CE9B126" w14:textId="38FD89D9">
            <w:pPr>
              <w:snapToGrid w:val="0"/>
              <w:spacing w:after="0" w:line="252" w:lineRule="auto"/>
              <w:rPr>
                <w:rFonts w:ascii="Cambria" w:hAnsi="Cambria" w:eastAsia="Times New Roman" w:cs="Times New Roman"/>
                <w:sz w:val="24"/>
                <w:szCs w:val="24"/>
                <w:lang w:val="de-DE"/>
              </w:rPr>
            </w:pPr>
            <w:r w:rsidRPr="30548EAD" w:rsidR="69362FA9">
              <w:rPr>
                <w:rFonts w:ascii="Cambria" w:hAnsi="Cambria" w:eastAsia="Times New Roman" w:cs="Times New Roman"/>
                <w:sz w:val="24"/>
                <w:szCs w:val="24"/>
                <w:lang w:val="de-DE"/>
              </w:rPr>
              <w:t xml:space="preserve">Lekt. </w:t>
            </w:r>
            <w:r w:rsidRPr="30548EAD" w:rsidR="69362FA9">
              <w:rPr>
                <w:rFonts w:ascii="Cambria" w:hAnsi="Cambria" w:eastAsia="Times New Roman" w:cs="Times New Roman"/>
                <w:sz w:val="24"/>
                <w:szCs w:val="24"/>
                <w:lang w:val="de-DE"/>
              </w:rPr>
              <w:t>dr.</w:t>
            </w:r>
            <w:r w:rsidRPr="30548EAD" w:rsidR="69362FA9">
              <w:rPr>
                <w:rFonts w:ascii="Cambria" w:hAnsi="Cambria" w:eastAsia="Times New Roman" w:cs="Times New Roman"/>
                <w:sz w:val="24"/>
                <w:szCs w:val="24"/>
                <w:lang w:val="de-DE"/>
              </w:rPr>
              <w:t xml:space="preserve"> Thu Hang Bui</w:t>
            </w:r>
          </w:p>
        </w:tc>
      </w:tr>
      <w:tr w:rsidRPr="00255892" w:rsidR="00255892" w:rsidTr="30548EAD" w14:paraId="1093F0AA" w14:textId="77777777">
        <w:tc>
          <w:tcPr>
            <w:tcW w:w="1887"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2A7C5153"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2.4 Studienjahr</w:t>
            </w:r>
          </w:p>
        </w:tc>
        <w:tc>
          <w:tcPr>
            <w:tcW w:w="640"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7D3D36" w14:paraId="7E489F03" w14:textId="77777777">
            <w:pPr>
              <w:spacing w:after="0"/>
              <w:rPr>
                <w:rFonts w:ascii="Cambria" w:hAnsi="Cambria" w:eastAsia="Times New Roman" w:cs="Times New Roman"/>
                <w:sz w:val="24"/>
                <w:szCs w:val="24"/>
                <w:lang w:val="de-DE"/>
              </w:rPr>
            </w:pPr>
            <w:r>
              <w:rPr>
                <w:rFonts w:ascii="Cambria" w:hAnsi="Cambria" w:eastAsia="Times New Roman" w:cs="Times New Roman"/>
                <w:sz w:val="24"/>
                <w:szCs w:val="24"/>
                <w:lang w:val="de-DE"/>
              </w:rPr>
              <w:t>3</w:t>
            </w:r>
          </w:p>
        </w:tc>
        <w:tc>
          <w:tcPr>
            <w:tcW w:w="1211"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43092954"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2.5 Semester</w:t>
            </w:r>
          </w:p>
        </w:tc>
        <w:tc>
          <w:tcPr>
            <w:tcW w:w="699"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7D3D36" w14:paraId="51836371" w14:textId="77777777">
            <w:pPr>
              <w:spacing w:after="0"/>
              <w:rPr>
                <w:rFonts w:ascii="Cambria" w:hAnsi="Cambria" w:eastAsia="Times New Roman" w:cs="Times New Roman"/>
                <w:sz w:val="24"/>
                <w:szCs w:val="24"/>
                <w:lang w:val="de-DE"/>
              </w:rPr>
            </w:pPr>
            <w:r>
              <w:rPr>
                <w:rFonts w:ascii="Cambria" w:hAnsi="Cambria" w:eastAsia="Times New Roman" w:cs="Times New Roman"/>
                <w:sz w:val="24"/>
                <w:szCs w:val="24"/>
                <w:lang w:val="de-DE"/>
              </w:rPr>
              <w:t>5</w:t>
            </w:r>
          </w:p>
        </w:tc>
        <w:tc>
          <w:tcPr>
            <w:tcW w:w="1751"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388ABD6B"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2.6. Prüfungsform</w:t>
            </w:r>
          </w:p>
        </w:tc>
        <w:tc>
          <w:tcPr>
            <w:tcW w:w="1035"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1F183A" w14:paraId="3D9183C5"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Kolloquium</w:t>
            </w:r>
          </w:p>
        </w:tc>
        <w:tc>
          <w:tcPr>
            <w:tcW w:w="1513"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1278E480"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2.7 Art der LV</w:t>
            </w:r>
          </w:p>
        </w:tc>
        <w:tc>
          <w:tcPr>
            <w:tcW w:w="127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1F183A" w14:paraId="42E2C45D" w14:textId="77777777">
            <w:pPr>
              <w:spacing w:after="0" w:line="252" w:lineRule="auto"/>
              <w:rPr>
                <w:rFonts w:ascii="Cambria" w:hAnsi="Cambria"/>
                <w:sz w:val="24"/>
                <w:szCs w:val="24"/>
              </w:rPr>
            </w:pPr>
            <w:r w:rsidRPr="00255892">
              <w:rPr>
                <w:rFonts w:ascii="Cambria" w:hAnsi="Cambria" w:eastAsia="Times New Roman" w:cs="Times New Roman"/>
                <w:sz w:val="24"/>
                <w:szCs w:val="24"/>
                <w:lang w:val="de-DE"/>
              </w:rPr>
              <w:t>Wahlp</w:t>
            </w:r>
            <w:r w:rsidRPr="00255892" w:rsidR="00255892">
              <w:rPr>
                <w:rFonts w:ascii="Cambria" w:hAnsi="Cambria" w:eastAsia="Times New Roman" w:cs="Times New Roman"/>
                <w:sz w:val="24"/>
                <w:szCs w:val="24"/>
                <w:lang w:val="de-DE"/>
              </w:rPr>
              <w:t>flichtfach</w:t>
            </w:r>
          </w:p>
        </w:tc>
      </w:tr>
      <w:tr w:rsidRPr="00255892" w:rsidR="007D3D36" w:rsidTr="30548EAD" w14:paraId="1783FCA6" w14:textId="77777777">
        <w:tc>
          <w:tcPr>
            <w:tcW w:w="3738" w:type="dxa"/>
            <w:gridSpan w:val="4"/>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D3D36" w:rsidRDefault="007D3D36" w14:paraId="16846B2C" w14:textId="77777777">
            <w:pPr>
              <w:spacing w:after="0"/>
              <w:rPr>
                <w:rFonts w:ascii="Cambria" w:hAnsi="Cambria" w:eastAsia="Times New Roman" w:cs="Times New Roman"/>
                <w:sz w:val="24"/>
                <w:szCs w:val="24"/>
                <w:lang w:val="de-DE"/>
              </w:rPr>
            </w:pPr>
            <w:r>
              <w:rPr>
                <w:rFonts w:ascii="Cambria" w:hAnsi="Cambria" w:eastAsia="Times New Roman" w:cs="Times New Roman"/>
                <w:sz w:val="24"/>
                <w:szCs w:val="24"/>
                <w:lang w:val="de-DE"/>
              </w:rPr>
              <w:t>2.8. Modulnummer</w:t>
            </w:r>
          </w:p>
        </w:tc>
        <w:tc>
          <w:tcPr>
            <w:tcW w:w="6271" w:type="dxa"/>
            <w:gridSpan w:val="6"/>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D3D36" w:rsidRDefault="007D3D36" w14:paraId="71104069" w14:textId="77777777">
            <w:pPr>
              <w:spacing w:after="0" w:line="252" w:lineRule="auto"/>
              <w:rPr>
                <w:rFonts w:ascii="Cambria" w:hAnsi="Cambria" w:eastAsia="Times New Roman" w:cs="Times New Roman"/>
                <w:sz w:val="24"/>
                <w:szCs w:val="24"/>
                <w:lang w:val="de-DE"/>
              </w:rPr>
            </w:pPr>
            <w:r>
              <w:rPr>
                <w:rFonts w:ascii="Cambria" w:hAnsi="Cambria" w:eastAsia="Times New Roman" w:cs="Times New Roman"/>
                <w:sz w:val="24"/>
                <w:szCs w:val="24"/>
                <w:lang w:val="de-DE"/>
              </w:rPr>
              <w:t>MLG0059</w:t>
            </w:r>
          </w:p>
        </w:tc>
      </w:tr>
    </w:tbl>
    <w:p w:rsidRPr="00255892" w:rsidR="00255892" w:rsidRDefault="00255892" w14:paraId="3D803390" w14:textId="77777777">
      <w:pPr>
        <w:rPr>
          <w:rFonts w:ascii="Cambria" w:hAnsi="Cambria"/>
          <w:sz w:val="24"/>
          <w:szCs w:val="24"/>
        </w:rPr>
      </w:pPr>
    </w:p>
    <w:p w:rsidRPr="00255892" w:rsidR="00255892" w:rsidRDefault="00255892" w14:paraId="7A46EB2F"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3. Geschätzter Workload in Stunden</w:t>
      </w:r>
    </w:p>
    <w:tbl>
      <w:tblPr>
        <w:tblW w:w="0" w:type="auto"/>
        <w:tblInd w:w="-2" w:type="dxa"/>
        <w:tblLayout w:type="fixed"/>
        <w:tblLook w:val="0000" w:firstRow="0" w:lastRow="0" w:firstColumn="0" w:lastColumn="0" w:noHBand="0" w:noVBand="0"/>
      </w:tblPr>
      <w:tblGrid>
        <w:gridCol w:w="3790"/>
        <w:gridCol w:w="458"/>
        <w:gridCol w:w="116"/>
        <w:gridCol w:w="966"/>
        <w:gridCol w:w="1136"/>
        <w:gridCol w:w="591"/>
        <w:gridCol w:w="2265"/>
        <w:gridCol w:w="707"/>
      </w:tblGrid>
      <w:tr w:rsidRPr="00255892" w:rsidR="00255892" w:rsidTr="4FFCCB50" w14:paraId="632ABEBD" w14:textId="77777777">
        <w:tc>
          <w:tcPr>
            <w:tcW w:w="3790"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0DB95C0B"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3.1 SWS</w:t>
            </w:r>
          </w:p>
        </w:tc>
        <w:tc>
          <w:tcPr>
            <w:tcW w:w="574"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7D3D36" w14:paraId="1B0CD01D" w14:textId="77777777">
            <w:pPr>
              <w:spacing w:after="0"/>
              <w:rPr>
                <w:rFonts w:ascii="Cambria" w:hAnsi="Cambria" w:eastAsia="Times New Roman" w:cs="Times New Roman"/>
                <w:sz w:val="24"/>
                <w:szCs w:val="24"/>
                <w:lang w:val="de-DE"/>
              </w:rPr>
            </w:pPr>
            <w:r>
              <w:rPr>
                <w:rFonts w:ascii="Cambria" w:hAnsi="Cambria" w:eastAsia="Times New Roman" w:cs="Times New Roman"/>
                <w:sz w:val="24"/>
                <w:szCs w:val="24"/>
                <w:lang w:val="de-DE"/>
              </w:rPr>
              <w:t>3</w:t>
            </w:r>
          </w:p>
        </w:tc>
        <w:tc>
          <w:tcPr>
            <w:tcW w:w="2102"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5598B243"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von denen: 3.2 Vorlesung</w:t>
            </w:r>
          </w:p>
        </w:tc>
        <w:tc>
          <w:tcPr>
            <w:tcW w:w="591"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5DFBAA5A"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2</w:t>
            </w:r>
          </w:p>
        </w:tc>
        <w:tc>
          <w:tcPr>
            <w:tcW w:w="2265" w:type="dxa"/>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1AC31BC2"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3.3 Seminar/Übung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CA13AF" w14:paraId="4A0CABE1" w14:textId="24925AF4">
            <w:pPr>
              <w:spacing w:after="0" w:line="252" w:lineRule="auto"/>
              <w:rPr>
                <w:rFonts w:ascii="Cambria" w:hAnsi="Cambria" w:eastAsia="Times New Roman" w:cs="Times New Roman"/>
                <w:sz w:val="24"/>
                <w:szCs w:val="24"/>
                <w:lang w:val="de-DE"/>
              </w:rPr>
            </w:pPr>
            <w:r w:rsidRPr="08784022" w:rsidR="00CA13AF">
              <w:rPr>
                <w:rFonts w:ascii="Cambria" w:hAnsi="Cambria" w:eastAsia="Times New Roman" w:cs="Times New Roman"/>
                <w:sz w:val="24"/>
                <w:szCs w:val="24"/>
                <w:lang w:val="de-DE"/>
              </w:rPr>
              <w:t>1</w:t>
            </w:r>
            <w:r w:rsidRPr="08784022" w:rsidR="2EDAF0B4">
              <w:rPr>
                <w:rFonts w:ascii="Cambria" w:hAnsi="Cambria" w:eastAsia="Times New Roman" w:cs="Times New Roman"/>
                <w:sz w:val="24"/>
                <w:szCs w:val="24"/>
                <w:lang w:val="de-DE"/>
              </w:rPr>
              <w:t>+2Pr</w:t>
            </w:r>
          </w:p>
        </w:tc>
      </w:tr>
      <w:tr w:rsidRPr="00255892" w:rsidR="00255892" w:rsidTr="4FFCCB50" w14:paraId="1EC2AEC1" w14:textId="77777777">
        <w:tc>
          <w:tcPr>
            <w:tcW w:w="3790" w:type="dxa"/>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79E436FE"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3.4 Gesamte Stundenanzahl im Lehrplan</w:t>
            </w:r>
          </w:p>
        </w:tc>
        <w:tc>
          <w:tcPr>
            <w:tcW w:w="574"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CA13AF" w14:paraId="431EA26A" w14:textId="0A05E9BE">
            <w:pPr>
              <w:spacing w:after="0"/>
              <w:rPr>
                <w:rFonts w:ascii="Cambria" w:hAnsi="Cambria" w:eastAsia="Times New Roman" w:cs="Times New Roman"/>
                <w:sz w:val="24"/>
                <w:szCs w:val="24"/>
                <w:lang w:val="de-DE"/>
              </w:rPr>
            </w:pPr>
            <w:r w:rsidRPr="08784022" w:rsidR="538D7BB2">
              <w:rPr>
                <w:rFonts w:ascii="Cambria" w:hAnsi="Cambria" w:eastAsia="Times New Roman" w:cs="Times New Roman"/>
                <w:sz w:val="24"/>
                <w:szCs w:val="24"/>
                <w:lang w:val="de-DE"/>
              </w:rPr>
              <w:t>60</w:t>
            </w:r>
          </w:p>
        </w:tc>
        <w:tc>
          <w:tcPr>
            <w:tcW w:w="2102"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094984F8"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von denen: 3.5 Vorlesung</w:t>
            </w:r>
          </w:p>
        </w:tc>
        <w:tc>
          <w:tcPr>
            <w:tcW w:w="591" w:type="dxa"/>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647EC401" w14:textId="38E7F17A">
            <w:pPr>
              <w:spacing w:after="0"/>
              <w:rPr>
                <w:rFonts w:ascii="Cambria" w:hAnsi="Cambria" w:eastAsia="Times New Roman" w:cs="Times New Roman"/>
                <w:sz w:val="24"/>
                <w:szCs w:val="24"/>
                <w:lang w:val="de-DE"/>
              </w:rPr>
            </w:pPr>
            <w:r w:rsidRPr="30548EAD" w:rsidR="00255892">
              <w:rPr>
                <w:rFonts w:ascii="Cambria" w:hAnsi="Cambria" w:eastAsia="Times New Roman" w:cs="Times New Roman"/>
                <w:sz w:val="24"/>
                <w:szCs w:val="24"/>
                <w:lang w:val="de-DE"/>
              </w:rPr>
              <w:t>2</w:t>
            </w:r>
            <w:r w:rsidRPr="30548EAD" w:rsidR="6142567F">
              <w:rPr>
                <w:rFonts w:ascii="Cambria" w:hAnsi="Cambria" w:eastAsia="Times New Roman" w:cs="Times New Roman"/>
                <w:sz w:val="24"/>
                <w:szCs w:val="24"/>
                <w:lang w:val="de-DE"/>
              </w:rPr>
              <w:t>4</w:t>
            </w:r>
          </w:p>
        </w:tc>
        <w:tc>
          <w:tcPr>
            <w:tcW w:w="2265" w:type="dxa"/>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6E32571E"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3.6 Seminar/Übung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cPr>
          <w:p w:rsidRPr="00255892" w:rsidR="00255892" w:rsidRDefault="00CA13AF" w14:paraId="1C45044D" w14:textId="61417CED">
            <w:pPr>
              <w:spacing w:after="0" w:line="252" w:lineRule="auto"/>
              <w:rPr>
                <w:rFonts w:ascii="Cambria" w:hAnsi="Cambria" w:eastAsia="Times New Roman" w:cs="Times New Roman"/>
                <w:sz w:val="24"/>
                <w:szCs w:val="24"/>
                <w:lang w:val="de-DE"/>
              </w:rPr>
            </w:pPr>
            <w:r w:rsidRPr="4FFCCB50" w:rsidR="1E15DCCC">
              <w:rPr>
                <w:rFonts w:ascii="Cambria" w:hAnsi="Cambria" w:eastAsia="Times New Roman" w:cs="Times New Roman"/>
                <w:sz w:val="24"/>
                <w:szCs w:val="24"/>
                <w:lang w:val="de-DE"/>
              </w:rPr>
              <w:t>3</w:t>
            </w:r>
            <w:r w:rsidRPr="4FFCCB50" w:rsidR="7A9B6F4D">
              <w:rPr>
                <w:rFonts w:ascii="Cambria" w:hAnsi="Cambria" w:eastAsia="Times New Roman" w:cs="Times New Roman"/>
                <w:sz w:val="24"/>
                <w:szCs w:val="24"/>
                <w:lang w:val="de-DE"/>
              </w:rPr>
              <w:t>6</w:t>
            </w:r>
          </w:p>
        </w:tc>
      </w:tr>
      <w:tr w:rsidRPr="00255892" w:rsidR="00255892" w:rsidTr="4FFCCB50" w14:paraId="39AA438C"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2DB6DF1B"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Verteilung der Studienzeit:</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255892" w14:paraId="5B99E31A"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Std.</w:t>
            </w:r>
          </w:p>
        </w:tc>
      </w:tr>
      <w:tr w:rsidRPr="00255892" w:rsidR="00772DE1" w:rsidTr="4FFCCB50" w14:paraId="62D7C6EA"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72DE1" w:rsidRDefault="00772DE1" w14:paraId="53EE294D"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Studium nach Handbücher, Kursbuch, Bibliographie und Mitschriften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72DE1" w:rsidP="00255892" w:rsidRDefault="007D3D36" w14:paraId="72B347D6" w14:textId="77777777">
            <w:pPr>
              <w:spacing w:after="0"/>
              <w:rPr>
                <w:rFonts w:ascii="Cambria" w:hAnsi="Cambria" w:cs="Arial"/>
                <w:b/>
                <w:sz w:val="24"/>
                <w:szCs w:val="24"/>
              </w:rPr>
            </w:pPr>
            <w:r>
              <w:rPr>
                <w:rFonts w:ascii="Cambria" w:hAnsi="Cambria" w:cs="Arial"/>
                <w:b/>
                <w:sz w:val="24"/>
                <w:szCs w:val="24"/>
              </w:rPr>
              <w:t>2</w:t>
            </w:r>
            <w:r w:rsidRPr="00255892" w:rsidR="00772DE1">
              <w:rPr>
                <w:rFonts w:ascii="Cambria" w:hAnsi="Cambria" w:cs="Arial"/>
                <w:b/>
                <w:sz w:val="24"/>
                <w:szCs w:val="24"/>
              </w:rPr>
              <w:t>0</w:t>
            </w:r>
          </w:p>
        </w:tc>
      </w:tr>
      <w:tr w:rsidRPr="00255892" w:rsidR="00772DE1" w:rsidTr="4FFCCB50" w14:paraId="0119EA9C"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72DE1" w:rsidRDefault="00772DE1" w14:paraId="0AF6E7B0"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Zusätzliche Vorbereitung in der Bibliothek, auf elektronischen Fachplattformen und durch Feldforschung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72DE1" w:rsidP="4FFCCB50" w:rsidRDefault="00772DE1" w14:paraId="3D22F4E6" w14:textId="632FE258">
            <w:pPr>
              <w:spacing w:after="0"/>
              <w:rPr>
                <w:rFonts w:ascii="Cambria" w:hAnsi="Cambria" w:cs="Arial"/>
                <w:b w:val="1"/>
                <w:bCs w:val="1"/>
                <w:sz w:val="24"/>
                <w:szCs w:val="24"/>
              </w:rPr>
            </w:pPr>
            <w:r w:rsidRPr="4FFCCB50" w:rsidR="1E2E5823">
              <w:rPr>
                <w:rFonts w:ascii="Cambria" w:hAnsi="Cambria" w:cs="Arial"/>
                <w:b w:val="1"/>
                <w:bCs w:val="1"/>
                <w:sz w:val="24"/>
                <w:szCs w:val="24"/>
              </w:rPr>
              <w:t>3</w:t>
            </w:r>
            <w:r w:rsidRPr="4FFCCB50" w:rsidR="00772DE1">
              <w:rPr>
                <w:rFonts w:ascii="Cambria" w:hAnsi="Cambria" w:cs="Arial"/>
                <w:b w:val="1"/>
                <w:bCs w:val="1"/>
                <w:sz w:val="24"/>
                <w:szCs w:val="24"/>
              </w:rPr>
              <w:t>0</w:t>
            </w:r>
          </w:p>
        </w:tc>
      </w:tr>
      <w:tr w:rsidRPr="00255892" w:rsidR="00772DE1" w:rsidTr="4FFCCB50" w14:paraId="46B7DCD7"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72DE1" w:rsidRDefault="00772DE1" w14:paraId="5A4A07FC"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Vorbereitung von Seminaren/Übungen, Präsentationen, Referate, Portfolios und Essays</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72DE1" w:rsidP="00255892" w:rsidRDefault="00772DE1" w14:paraId="652139EB" w14:textId="77777777">
            <w:pPr>
              <w:spacing w:after="0"/>
              <w:rPr>
                <w:rFonts w:ascii="Cambria" w:hAnsi="Cambria" w:cs="Arial"/>
                <w:b/>
                <w:sz w:val="24"/>
                <w:szCs w:val="24"/>
              </w:rPr>
            </w:pPr>
            <w:r w:rsidRPr="00255892">
              <w:rPr>
                <w:rFonts w:ascii="Cambria" w:hAnsi="Cambria" w:cs="Arial"/>
                <w:b/>
                <w:sz w:val="24"/>
                <w:szCs w:val="24"/>
              </w:rPr>
              <w:t>20</w:t>
            </w:r>
          </w:p>
        </w:tc>
      </w:tr>
      <w:tr w:rsidRPr="00255892" w:rsidR="00772DE1" w:rsidTr="4FFCCB50" w14:paraId="1526E7E5"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72DE1" w:rsidRDefault="00772DE1" w14:paraId="169FF03C"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Tutorien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72DE1" w:rsidP="4FFCCB50" w:rsidRDefault="007D3D36" w14:paraId="10CFF641" w14:textId="304B36F3">
            <w:pPr>
              <w:spacing w:after="0"/>
              <w:rPr>
                <w:rFonts w:ascii="Cambria" w:hAnsi="Cambria" w:cs="Arial"/>
                <w:b w:val="1"/>
                <w:bCs w:val="1"/>
                <w:sz w:val="24"/>
                <w:szCs w:val="24"/>
              </w:rPr>
            </w:pPr>
            <w:r w:rsidRPr="4FFCCB50" w:rsidR="537BFC2A">
              <w:rPr>
                <w:rFonts w:ascii="Cambria" w:hAnsi="Cambria" w:cs="Arial"/>
                <w:b w:val="1"/>
                <w:bCs w:val="1"/>
                <w:sz w:val="24"/>
                <w:szCs w:val="24"/>
              </w:rPr>
              <w:t>1</w:t>
            </w:r>
          </w:p>
        </w:tc>
      </w:tr>
      <w:tr w:rsidRPr="00255892" w:rsidR="00772DE1" w:rsidTr="4FFCCB50" w14:paraId="1959F22B"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772DE1" w:rsidRDefault="00772DE1" w14:paraId="109AEC39"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Prüfungen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772DE1" w:rsidP="00255892" w:rsidRDefault="007D3D36" w14:paraId="22650ABE" w14:textId="77777777">
            <w:pPr>
              <w:spacing w:after="0"/>
              <w:rPr>
                <w:rFonts w:ascii="Cambria" w:hAnsi="Cambria" w:cs="Arial"/>
                <w:b/>
                <w:sz w:val="24"/>
                <w:szCs w:val="24"/>
              </w:rPr>
            </w:pPr>
            <w:r>
              <w:rPr>
                <w:rFonts w:ascii="Cambria" w:hAnsi="Cambria" w:cs="Arial"/>
                <w:b/>
                <w:sz w:val="24"/>
                <w:szCs w:val="24"/>
              </w:rPr>
              <w:t>4</w:t>
            </w:r>
          </w:p>
        </w:tc>
      </w:tr>
      <w:tr w:rsidRPr="00255892" w:rsidR="00255892" w:rsidTr="4FFCCB50" w14:paraId="53A7649E" w14:textId="77777777">
        <w:tc>
          <w:tcPr>
            <w:tcW w:w="9322" w:type="dxa"/>
            <w:gridSpan w:val="7"/>
            <w:tcBorders>
              <w:top w:val="single" w:color="000000" w:themeColor="text1" w:sz="1" w:space="0"/>
              <w:left w:val="single" w:color="000000" w:themeColor="text1" w:sz="1" w:space="0"/>
              <w:bottom w:val="single" w:color="000000" w:themeColor="text1" w:sz="1" w:space="0"/>
            </w:tcBorders>
            <w:shd w:val="clear" w:color="auto" w:fill="auto"/>
            <w:tcMar/>
          </w:tcPr>
          <w:p w:rsidRPr="00255892" w:rsidR="00255892" w:rsidRDefault="00255892" w14:paraId="2AAC189D"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Andere Tätigkeiten: ..................</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255892" w:rsidR="00255892" w:rsidRDefault="00255892" w14:paraId="27391355" w14:textId="77777777">
            <w:pPr>
              <w:spacing w:after="0" w:line="252" w:lineRule="auto"/>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w:t>
            </w:r>
          </w:p>
        </w:tc>
      </w:tr>
      <w:tr w:rsidRPr="00255892" w:rsidR="00255892" w:rsidTr="4FFCCB50" w14:paraId="762D254D" w14:textId="77777777">
        <w:tblPrEx>
          <w:tblCellMar>
            <w:left w:w="0" w:type="dxa"/>
            <w:right w:w="0" w:type="dxa"/>
          </w:tblCellMar>
        </w:tblPrEx>
        <w:tc>
          <w:tcPr>
            <w:tcW w:w="4248"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57CBD8D7"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3.7 Gesamtstundenanzahl Selbststudium</w:t>
            </w:r>
          </w:p>
        </w:tc>
        <w:tc>
          <w:tcPr>
            <w:tcW w:w="1082"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7D3D36" w14:paraId="424A88F8" w14:textId="5BF4958D">
            <w:pPr>
              <w:spacing w:after="0" w:line="252" w:lineRule="auto"/>
              <w:rPr>
                <w:rFonts w:ascii="Cambria" w:hAnsi="Cambria" w:eastAsia="Times New Roman" w:cs="Times New Roman"/>
                <w:sz w:val="24"/>
                <w:szCs w:val="24"/>
                <w:lang w:val="de-DE"/>
              </w:rPr>
            </w:pPr>
            <w:r w:rsidRPr="4FFCCB50" w:rsidR="70BE7C69">
              <w:rPr>
                <w:rFonts w:ascii="Cambria" w:hAnsi="Cambria" w:eastAsia="Times New Roman" w:cs="Times New Roman"/>
                <w:sz w:val="24"/>
                <w:szCs w:val="24"/>
                <w:lang w:val="de-DE"/>
              </w:rPr>
              <w:t>6</w:t>
            </w:r>
            <w:r w:rsidRPr="4FFCCB50" w:rsidR="2E57C893">
              <w:rPr>
                <w:rFonts w:ascii="Cambria" w:hAnsi="Cambria" w:eastAsia="Times New Roman" w:cs="Times New Roman"/>
                <w:sz w:val="24"/>
                <w:szCs w:val="24"/>
                <w:lang w:val="de-DE"/>
              </w:rPr>
              <w:t>5</w:t>
            </w:r>
          </w:p>
        </w:tc>
        <w:tc>
          <w:tcPr>
            <w:tcW w:w="4699" w:type="dxa"/>
            <w:gridSpan w:val="4"/>
            <w:tcBorders>
              <w:left w:val="single" w:color="000000" w:themeColor="text1" w:sz="1" w:space="0"/>
            </w:tcBorders>
            <w:shd w:val="clear" w:color="auto" w:fill="auto"/>
            <w:tcMar/>
          </w:tcPr>
          <w:p w:rsidRPr="00255892" w:rsidR="00255892" w:rsidRDefault="00255892" w14:paraId="40757C44" w14:textId="77777777">
            <w:pPr>
              <w:snapToGrid w:val="0"/>
              <w:rPr>
                <w:rFonts w:ascii="Cambria" w:hAnsi="Cambria" w:eastAsia="Times New Roman" w:cs="Times New Roman"/>
                <w:sz w:val="24"/>
                <w:szCs w:val="24"/>
                <w:lang w:val="de-DE"/>
              </w:rPr>
            </w:pPr>
          </w:p>
        </w:tc>
      </w:tr>
      <w:tr w:rsidRPr="00255892" w:rsidR="00255892" w:rsidTr="4FFCCB50" w14:paraId="6621C8C2" w14:textId="77777777">
        <w:tblPrEx>
          <w:tblCellMar>
            <w:left w:w="0" w:type="dxa"/>
            <w:right w:w="0" w:type="dxa"/>
          </w:tblCellMar>
        </w:tblPrEx>
        <w:tc>
          <w:tcPr>
            <w:tcW w:w="4248"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3CFCEAB1"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3.8 Gesamtstundenanzahl / Semester</w:t>
            </w:r>
          </w:p>
        </w:tc>
        <w:tc>
          <w:tcPr>
            <w:tcW w:w="1082"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772DE1" w14:paraId="4DC45B8C" w14:textId="32FCB28E">
            <w:pPr>
              <w:spacing w:after="0" w:line="252" w:lineRule="auto"/>
              <w:rPr>
                <w:rFonts w:ascii="Cambria" w:hAnsi="Cambria" w:eastAsia="Times New Roman" w:cs="Times New Roman"/>
                <w:sz w:val="24"/>
                <w:szCs w:val="24"/>
                <w:lang w:val="de-DE"/>
              </w:rPr>
            </w:pPr>
            <w:r w:rsidRPr="4FFCCB50" w:rsidR="00772DE1">
              <w:rPr>
                <w:rFonts w:ascii="Cambria" w:hAnsi="Cambria" w:eastAsia="Times New Roman" w:cs="Times New Roman"/>
                <w:sz w:val="24"/>
                <w:szCs w:val="24"/>
                <w:lang w:val="de-DE"/>
              </w:rPr>
              <w:t>1</w:t>
            </w:r>
            <w:r w:rsidRPr="4FFCCB50" w:rsidR="1E14A897">
              <w:rPr>
                <w:rFonts w:ascii="Cambria" w:hAnsi="Cambria" w:eastAsia="Times New Roman" w:cs="Times New Roman"/>
                <w:sz w:val="24"/>
                <w:szCs w:val="24"/>
                <w:lang w:val="de-DE"/>
              </w:rPr>
              <w:t>25</w:t>
            </w:r>
          </w:p>
        </w:tc>
        <w:tc>
          <w:tcPr>
            <w:tcW w:w="4699" w:type="dxa"/>
            <w:gridSpan w:val="4"/>
            <w:tcBorders>
              <w:left w:val="single" w:color="000000" w:themeColor="text1" w:sz="1" w:space="0"/>
            </w:tcBorders>
            <w:shd w:val="clear" w:color="auto" w:fill="auto"/>
            <w:tcMar/>
          </w:tcPr>
          <w:p w:rsidRPr="00255892" w:rsidR="00255892" w:rsidRDefault="00255892" w14:paraId="00F8DC23" w14:textId="77777777">
            <w:pPr>
              <w:snapToGrid w:val="0"/>
              <w:rPr>
                <w:rFonts w:ascii="Cambria" w:hAnsi="Cambria" w:eastAsia="Times New Roman" w:cs="Times New Roman"/>
                <w:sz w:val="24"/>
                <w:szCs w:val="24"/>
                <w:lang w:val="de-DE"/>
              </w:rPr>
            </w:pPr>
          </w:p>
        </w:tc>
      </w:tr>
      <w:tr w:rsidRPr="00255892" w:rsidR="00255892" w:rsidTr="4FFCCB50" w14:paraId="19651971" w14:textId="77777777">
        <w:tblPrEx>
          <w:tblCellMar>
            <w:left w:w="0" w:type="dxa"/>
            <w:right w:w="0" w:type="dxa"/>
          </w:tblCellMar>
        </w:tblPrEx>
        <w:tc>
          <w:tcPr>
            <w:tcW w:w="4248"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255892" w14:paraId="391FB476"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3.9 Leistungspunkte</w:t>
            </w:r>
          </w:p>
        </w:tc>
        <w:tc>
          <w:tcPr>
            <w:tcW w:w="1082" w:type="dxa"/>
            <w:gridSpan w:val="2"/>
            <w:tcBorders>
              <w:top w:val="single" w:color="000000" w:themeColor="text1" w:sz="1" w:space="0"/>
              <w:left w:val="single" w:color="000000" w:themeColor="text1" w:sz="1" w:space="0"/>
              <w:bottom w:val="single" w:color="000000" w:themeColor="text1" w:sz="1" w:space="0"/>
            </w:tcBorders>
            <w:shd w:val="clear" w:color="auto" w:fill="D9D9D9" w:themeFill="background1" w:themeFillShade="D9"/>
            <w:tcMar/>
          </w:tcPr>
          <w:p w:rsidRPr="00255892" w:rsidR="00255892" w:rsidRDefault="00772DE1" w14:paraId="105AED16" w14:textId="513DA809">
            <w:pPr>
              <w:spacing w:after="0" w:line="252" w:lineRule="auto"/>
              <w:rPr>
                <w:rFonts w:ascii="Cambria" w:hAnsi="Cambria" w:eastAsia="Times New Roman" w:cs="Times New Roman"/>
                <w:sz w:val="24"/>
                <w:szCs w:val="24"/>
                <w:lang w:val="de-DE"/>
              </w:rPr>
            </w:pPr>
            <w:r w:rsidRPr="4FFCCB50" w:rsidR="2CA70A1F">
              <w:rPr>
                <w:rFonts w:ascii="Cambria" w:hAnsi="Cambria" w:eastAsia="Times New Roman" w:cs="Times New Roman"/>
                <w:sz w:val="24"/>
                <w:szCs w:val="24"/>
                <w:lang w:val="de-DE"/>
              </w:rPr>
              <w:t>5</w:t>
            </w:r>
          </w:p>
        </w:tc>
        <w:tc>
          <w:tcPr>
            <w:tcW w:w="4699" w:type="dxa"/>
            <w:gridSpan w:val="4"/>
            <w:tcBorders>
              <w:left w:val="single" w:color="000000" w:themeColor="text1" w:sz="1" w:space="0"/>
            </w:tcBorders>
            <w:shd w:val="clear" w:color="auto" w:fill="auto"/>
            <w:tcMar/>
          </w:tcPr>
          <w:p w:rsidRPr="00255892" w:rsidR="00255892" w:rsidRDefault="00255892" w14:paraId="0B460CC8" w14:textId="77777777">
            <w:pPr>
              <w:snapToGrid w:val="0"/>
              <w:rPr>
                <w:rFonts w:ascii="Cambria" w:hAnsi="Cambria" w:eastAsia="Times New Roman" w:cs="Times New Roman"/>
                <w:sz w:val="24"/>
                <w:szCs w:val="24"/>
                <w:lang w:val="de-DE"/>
              </w:rPr>
            </w:pPr>
          </w:p>
        </w:tc>
      </w:tr>
    </w:tbl>
    <w:p w:rsidRPr="00255892" w:rsidR="00255892" w:rsidRDefault="00255892" w14:paraId="568DD426" w14:textId="77777777">
      <w:pPr>
        <w:rPr>
          <w:rFonts w:ascii="Cambria" w:hAnsi="Cambria"/>
          <w:sz w:val="24"/>
          <w:szCs w:val="24"/>
        </w:rPr>
      </w:pPr>
    </w:p>
    <w:p w:rsidRPr="00255892" w:rsidR="00255892" w:rsidRDefault="00255892" w14:paraId="1A109651"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4. Voraussetzungen</w:t>
      </w:r>
      <w:r w:rsidRPr="00255892">
        <w:rPr>
          <w:rFonts w:ascii="Cambria" w:hAnsi="Cambria" w:eastAsia="Times New Roman" w:cs="Times New Roman"/>
          <w:sz w:val="24"/>
          <w:szCs w:val="24"/>
          <w:lang w:val="de-DE"/>
        </w:rPr>
        <w:t xml:space="preserve"> (falls zutreffend)</w:t>
      </w:r>
    </w:p>
    <w:tbl>
      <w:tblPr>
        <w:tblW w:w="0" w:type="auto"/>
        <w:tblInd w:w="-2" w:type="dxa"/>
        <w:tblLayout w:type="fixed"/>
        <w:tblLook w:val="0000" w:firstRow="0" w:lastRow="0" w:firstColumn="0" w:lastColumn="0" w:noHBand="0" w:noVBand="0"/>
      </w:tblPr>
      <w:tblGrid>
        <w:gridCol w:w="2988"/>
        <w:gridCol w:w="7698"/>
      </w:tblGrid>
      <w:tr w:rsidRPr="00255892" w:rsidR="00255892" w14:paraId="0F3FD3DF" w14:textId="77777777">
        <w:tc>
          <w:tcPr>
            <w:tcW w:w="2988" w:type="dxa"/>
            <w:tcBorders>
              <w:top w:val="single" w:color="000000" w:sz="1" w:space="0"/>
              <w:left w:val="single" w:color="000000" w:sz="1" w:space="0"/>
              <w:bottom w:val="single" w:color="000000" w:sz="1" w:space="0"/>
            </w:tcBorders>
            <w:shd w:val="clear" w:color="auto" w:fill="auto"/>
          </w:tcPr>
          <w:p w:rsidRPr="00255892" w:rsidR="00255892" w:rsidRDefault="00255892" w14:paraId="0963531B"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4.1 curricular</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P="00882A69" w:rsidRDefault="00882A69" w14:paraId="4277F6B2" w14:textId="77777777">
            <w:pPr>
              <w:numPr>
                <w:ilvl w:val="0"/>
                <w:numId w:val="1"/>
              </w:numPr>
              <w:tabs>
                <w:tab w:val="left" w:pos="641"/>
              </w:tabs>
              <w:spacing w:after="0" w:line="252" w:lineRule="auto"/>
              <w:rPr>
                <w:rFonts w:ascii="Cambria" w:hAnsi="Cambria" w:eastAsia="Times New Roman" w:cs="Times New Roman"/>
                <w:sz w:val="24"/>
                <w:szCs w:val="24"/>
                <w:lang w:val="de-DE"/>
              </w:rPr>
            </w:pPr>
            <w:r>
              <w:rPr>
                <w:rFonts w:ascii="Cambria" w:hAnsi="Cambria" w:eastAsia="Times New Roman" w:cs="Times New Roman"/>
                <w:sz w:val="24"/>
                <w:szCs w:val="24"/>
                <w:lang w:val="de-DE"/>
              </w:rPr>
              <w:t>Algebraische Grundlagen der Informatik</w:t>
            </w:r>
          </w:p>
        </w:tc>
      </w:tr>
      <w:tr w:rsidRPr="00255892" w:rsidR="00255892" w14:paraId="1316ED1C" w14:textId="77777777">
        <w:tc>
          <w:tcPr>
            <w:tcW w:w="2988" w:type="dxa"/>
            <w:tcBorders>
              <w:top w:val="single" w:color="000000" w:sz="1" w:space="0"/>
              <w:left w:val="single" w:color="000000" w:sz="1" w:space="0"/>
              <w:bottom w:val="single" w:color="000000" w:sz="1" w:space="0"/>
            </w:tcBorders>
            <w:shd w:val="clear" w:color="auto" w:fill="auto"/>
          </w:tcPr>
          <w:p w:rsidRPr="00255892" w:rsidR="00255892" w:rsidRDefault="00255892" w14:paraId="1EAFD73F" w14:textId="77777777">
            <w:pPr>
              <w:spacing w:after="0"/>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4.2 kompetenzbezogen</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5AE15F6E" w14:textId="77777777">
            <w:pPr>
              <w:numPr>
                <w:ilvl w:val="0"/>
                <w:numId w:val="1"/>
              </w:numPr>
              <w:tabs>
                <w:tab w:val="left" w:pos="641"/>
              </w:tabs>
              <w:spacing w:after="0" w:line="252" w:lineRule="auto"/>
              <w:rPr>
                <w:rFonts w:ascii="Cambria" w:hAnsi="Cambria" w:eastAsia="Times New Roman" w:cs="Times New Roman"/>
                <w:b/>
                <w:bCs/>
                <w:sz w:val="24"/>
                <w:szCs w:val="24"/>
                <w:lang w:val="de-DE"/>
              </w:rPr>
            </w:pPr>
          </w:p>
        </w:tc>
      </w:tr>
    </w:tbl>
    <w:p w:rsidRPr="00255892" w:rsidR="00255892" w:rsidRDefault="00255892" w14:paraId="7192FF18" w14:textId="77777777">
      <w:pPr>
        <w:spacing w:after="0"/>
        <w:rPr>
          <w:rFonts w:ascii="Cambria" w:hAnsi="Cambria"/>
          <w:sz w:val="24"/>
          <w:szCs w:val="24"/>
        </w:rPr>
      </w:pPr>
      <w:r w:rsidRPr="00255892">
        <w:rPr>
          <w:rFonts w:ascii="Cambria" w:hAnsi="Cambria" w:eastAsia="Times New Roman" w:cs="Times New Roman"/>
          <w:b/>
          <w:bCs/>
          <w:sz w:val="24"/>
          <w:szCs w:val="24"/>
          <w:lang w:val="de-DE"/>
        </w:rPr>
        <w:t>5. Bedingungen</w:t>
      </w:r>
      <w:r w:rsidRPr="00255892">
        <w:rPr>
          <w:rFonts w:ascii="Cambria" w:hAnsi="Cambria" w:eastAsia="Times New Roman" w:cs="Times New Roman"/>
          <w:sz w:val="24"/>
          <w:szCs w:val="24"/>
          <w:lang w:val="de-DE"/>
        </w:rPr>
        <w:t xml:space="preserve"> (falls zutreffend)</w:t>
      </w:r>
    </w:p>
    <w:p w:rsidRPr="00255892" w:rsidR="00255892" w:rsidRDefault="007D3D36" w14:paraId="2F513734" w14:textId="77777777">
      <w:pPr>
        <w:pageBreakBefore/>
        <w:spacing w:after="0" w:line="200" w:lineRule="atLeast"/>
        <w:rPr>
          <w:rFonts w:ascii="Cambria" w:hAnsi="Cambria" w:eastAsia="Times New Roman" w:cs="Times New Roman"/>
          <w:b/>
          <w:bCs/>
          <w:sz w:val="24"/>
          <w:szCs w:val="24"/>
          <w:lang w:val="de-DE"/>
        </w:rPr>
      </w:pPr>
      <w:r w:rsidRPr="00255892">
        <w:rPr>
          <w:rFonts w:ascii="Cambria" w:hAnsi="Cambria"/>
          <w:noProof/>
          <w:sz w:val="24"/>
          <w:szCs w:val="24"/>
          <w:lang w:val="en-US" w:eastAsia="en-US"/>
        </w:rPr>
        <mc:AlternateContent>
          <mc:Choice Requires="wps">
            <w:drawing>
              <wp:anchor distT="0" distB="0" distL="114300" distR="114300" simplePos="0" relativeHeight="251657216" behindDoc="0" locked="0" layoutInCell="1" allowOverlap="1" wp14:anchorId="25FA28BF" wp14:editId="08FA0041">
                <wp:simplePos x="0" y="0"/>
                <wp:positionH relativeFrom="page">
                  <wp:posOffset>571500</wp:posOffset>
                </wp:positionH>
                <wp:positionV relativeFrom="paragraph">
                  <wp:posOffset>81915</wp:posOffset>
                </wp:positionV>
                <wp:extent cx="6644005" cy="753110"/>
                <wp:effectExtent l="0" t="5715" r="444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3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Look w:val="0000" w:firstRow="0" w:lastRow="0" w:firstColumn="0" w:lastColumn="0" w:noHBand="0" w:noVBand="0"/>
                            </w:tblPr>
                            <w:tblGrid>
                              <w:gridCol w:w="2988"/>
                              <w:gridCol w:w="7698"/>
                            </w:tblGrid>
                            <w:tr w:rsidR="00255892" w14:paraId="485084E7" w14:textId="77777777">
                              <w:tc>
                                <w:tcPr>
                                  <w:tcW w:w="2988" w:type="dxa"/>
                                  <w:tcBorders>
                                    <w:top w:val="single" w:color="000000" w:sz="1" w:space="0"/>
                                    <w:left w:val="single" w:color="000000" w:sz="1" w:space="0"/>
                                    <w:bottom w:val="single" w:color="000000" w:sz="1" w:space="0"/>
                                  </w:tcBorders>
                                  <w:shd w:val="clear" w:color="auto" w:fill="auto"/>
                                </w:tcPr>
                                <w:p w:rsidR="00255892" w:rsidRDefault="00255892" w14:paraId="6902B540"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5.1 zur Durchführung der Vorlesung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255892" w:rsidRDefault="00255892" w14:paraId="27F049EB" w14:textId="77777777">
                                  <w:pPr>
                                    <w:numPr>
                                      <w:ilvl w:val="0"/>
                                      <w:numId w:val="1"/>
                                    </w:numPr>
                                    <w:tabs>
                                      <w:tab w:val="left" w:pos="641"/>
                                    </w:tabs>
                                    <w:snapToGrid w:val="0"/>
                                    <w:spacing w:after="0" w:line="252" w:lineRule="auto"/>
                                    <w:rPr>
                                      <w:rFonts w:ascii="Times New Roman" w:hAnsi="Times New Roman" w:eastAsia="Times New Roman" w:cs="Times New Roman"/>
                                      <w:sz w:val="24"/>
                                      <w:szCs w:val="24"/>
                                      <w:lang w:val="de-DE"/>
                                    </w:rPr>
                                  </w:pPr>
                                </w:p>
                              </w:tc>
                            </w:tr>
                            <w:tr w:rsidR="00255892" w14:paraId="11BFFBD2" w14:textId="77777777">
                              <w:tc>
                                <w:tcPr>
                                  <w:tcW w:w="2988" w:type="dxa"/>
                                  <w:tcBorders>
                                    <w:top w:val="single" w:color="000000" w:sz="1" w:space="0"/>
                                    <w:left w:val="single" w:color="000000" w:sz="1" w:space="0"/>
                                    <w:bottom w:val="single" w:color="000000" w:sz="1" w:space="0"/>
                                  </w:tcBorders>
                                  <w:shd w:val="clear" w:color="auto" w:fill="auto"/>
                                </w:tcPr>
                                <w:p w:rsidR="00255892" w:rsidRDefault="00255892" w14:paraId="5407652A"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5.2  zur Durchführung des Seminars / der Übung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255892" w:rsidP="00772DE1" w:rsidRDefault="00255892" w14:paraId="3AC0CE88" w14:textId="77777777">
                                  <w:pPr>
                                    <w:numPr>
                                      <w:ilvl w:val="0"/>
                                      <w:numId w:val="1"/>
                                    </w:numPr>
                                    <w:tabs>
                                      <w:tab w:val="left" w:pos="641"/>
                                    </w:tabs>
                                    <w:spacing w:after="0" w:line="252" w:lineRule="auto"/>
                                  </w:pPr>
                                  <w:r>
                                    <w:rPr>
                                      <w:rFonts w:ascii="Times New Roman" w:hAnsi="Times New Roman" w:eastAsia="Times New Roman" w:cs="Times New Roman"/>
                                      <w:sz w:val="24"/>
                                      <w:szCs w:val="24"/>
                                      <w:lang w:val="de-DE"/>
                                    </w:rPr>
                                    <w:t xml:space="preserve">Internetzugang. </w:t>
                                  </w:r>
                                  <w:r w:rsidR="00772DE1">
                                    <w:rPr>
                                      <w:rFonts w:ascii="Times New Roman" w:hAnsi="Times New Roman" w:eastAsia="Times New Roman" w:cs="Times New Roman"/>
                                      <w:sz w:val="24"/>
                                      <w:szCs w:val="24"/>
                                      <w:lang w:val="de-DE"/>
                                    </w:rPr>
                                    <w:t>Computerlabor.</w:t>
                                  </w:r>
                                </w:p>
                              </w:tc>
                            </w:tr>
                          </w:tbl>
                          <w:p w:rsidR="00255892" w:rsidRDefault="00255892" w14:paraId="0D2C548D" w14:textId="7777777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C8FA51A">
              <v:shapetype id="_x0000_t202" coordsize="21600,21600" o:spt="202" path="m,l,21600r21600,l21600,xe" w14:anchorId="25FA28BF">
                <v:stroke joinstyle="miter"/>
                <v:path gradientshapeok="t" o:connecttype="rect"/>
              </v:shapetype>
              <v:shape id="Text Box 2" style="position:absolute;margin-left:45pt;margin-top:6.45pt;width:523.1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">
                <v:fill opacity="0"/>
                <v:textbox inset="0,0,0,0">
                  <w:txbxContent>
                    <w:tbl>
                      <w:tblPr>
                        <w:tblW w:w="0" w:type="auto"/>
                        <w:tblInd w:w="-2" w:type="dxa"/>
                        <w:tblLayout w:type="fixed"/>
                        <w:tblLook w:val="0000" w:firstRow="0" w:lastRow="0" w:firstColumn="0" w:lastColumn="0" w:noHBand="0" w:noVBand="0"/>
                      </w:tblPr>
                      <w:tblGrid>
                        <w:gridCol w:w="2988"/>
                        <w:gridCol w:w="7698"/>
                      </w:tblGrid>
                      <w:tr w:rsidR="00255892" w14:paraId="41014595" w14:textId="77777777">
                        <w:tc>
                          <w:tcPr>
                            <w:tcW w:w="2988" w:type="dxa"/>
                            <w:tcBorders>
                              <w:top w:val="single" w:color="000000" w:sz="1" w:space="0"/>
                              <w:left w:val="single" w:color="000000" w:sz="1" w:space="0"/>
                              <w:bottom w:val="single" w:color="000000" w:sz="1" w:space="0"/>
                            </w:tcBorders>
                            <w:shd w:val="clear" w:color="auto" w:fill="auto"/>
                          </w:tcPr>
                          <w:p w:rsidR="00255892" w:rsidRDefault="00255892" w14:paraId="76CC75EB"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5.1 zur Durchführung der Vorlesung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255892" w:rsidRDefault="00255892" w14:paraId="672A6659" w14:textId="77777777">
                            <w:pPr>
                              <w:numPr>
                                <w:ilvl w:val="0"/>
                                <w:numId w:val="1"/>
                              </w:numPr>
                              <w:tabs>
                                <w:tab w:val="left" w:pos="641"/>
                              </w:tabs>
                              <w:snapToGrid w:val="0"/>
                              <w:spacing w:after="0" w:line="252" w:lineRule="auto"/>
                              <w:rPr>
                                <w:rFonts w:ascii="Times New Roman" w:hAnsi="Times New Roman" w:eastAsia="Times New Roman" w:cs="Times New Roman"/>
                                <w:sz w:val="24"/>
                                <w:szCs w:val="24"/>
                                <w:lang w:val="de-DE"/>
                              </w:rPr>
                            </w:pPr>
                          </w:p>
                        </w:tc>
                      </w:tr>
                      <w:tr w:rsidR="00255892" w14:paraId="363C3584" w14:textId="77777777">
                        <w:tc>
                          <w:tcPr>
                            <w:tcW w:w="2988" w:type="dxa"/>
                            <w:tcBorders>
                              <w:top w:val="single" w:color="000000" w:sz="1" w:space="0"/>
                              <w:left w:val="single" w:color="000000" w:sz="1" w:space="0"/>
                              <w:bottom w:val="single" w:color="000000" w:sz="1" w:space="0"/>
                            </w:tcBorders>
                            <w:shd w:val="clear" w:color="auto" w:fill="auto"/>
                          </w:tcPr>
                          <w:p w:rsidR="00255892" w:rsidRDefault="00255892" w14:paraId="0A04A520"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5.2  zur Durchführung des Seminars / der Übung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255892" w:rsidP="00772DE1" w:rsidRDefault="00255892" w14:paraId="65C410F6" w14:textId="77777777">
                            <w:pPr>
                              <w:numPr>
                                <w:ilvl w:val="0"/>
                                <w:numId w:val="1"/>
                              </w:numPr>
                              <w:tabs>
                                <w:tab w:val="left" w:pos="641"/>
                              </w:tabs>
                              <w:spacing w:after="0" w:line="252" w:lineRule="auto"/>
                            </w:pPr>
                            <w:r>
                              <w:rPr>
                                <w:rFonts w:ascii="Times New Roman" w:hAnsi="Times New Roman" w:eastAsia="Times New Roman" w:cs="Times New Roman"/>
                                <w:sz w:val="24"/>
                                <w:szCs w:val="24"/>
                                <w:lang w:val="de-DE"/>
                              </w:rPr>
                              <w:t xml:space="preserve">Internetzugang. </w:t>
                            </w:r>
                            <w:r w:rsidR="00772DE1">
                              <w:rPr>
                                <w:rFonts w:ascii="Times New Roman" w:hAnsi="Times New Roman" w:eastAsia="Times New Roman" w:cs="Times New Roman"/>
                                <w:sz w:val="24"/>
                                <w:szCs w:val="24"/>
                                <w:lang w:val="de-DE"/>
                              </w:rPr>
                              <w:t>Computerlabor.</w:t>
                            </w:r>
                          </w:p>
                        </w:tc>
                      </w:tr>
                    </w:tbl>
                    <w:p w:rsidR="00255892" w:rsidRDefault="00255892" w14:paraId="29D6B04F" w14:textId="77777777">
                      <w:r>
                        <w:t xml:space="preserve"> </w:t>
                      </w:r>
                    </w:p>
                  </w:txbxContent>
                </v:textbox>
                <w10:wrap type="square" anchorx="page"/>
              </v:shape>
            </w:pict>
          </mc:Fallback>
        </mc:AlternateContent>
      </w:r>
      <w:r w:rsidRPr="00255892" w:rsidR="00255892">
        <w:rPr>
          <w:rFonts w:ascii="Cambria" w:hAnsi="Cambria" w:eastAsia="Times New Roman" w:cs="Times New Roman"/>
          <w:b/>
          <w:bCs/>
          <w:sz w:val="24"/>
          <w:szCs w:val="24"/>
          <w:lang w:val="de-DE"/>
        </w:rPr>
        <w:t>6. Spezifische erworbene Kompetenzen</w:t>
      </w:r>
    </w:p>
    <w:tbl>
      <w:tblPr>
        <w:tblW w:w="0" w:type="auto"/>
        <w:tblInd w:w="-2" w:type="dxa"/>
        <w:tblLayout w:type="fixed"/>
        <w:tblLook w:val="0000" w:firstRow="0" w:lastRow="0" w:firstColumn="0" w:lastColumn="0" w:noHBand="0" w:noVBand="0"/>
      </w:tblPr>
      <w:tblGrid>
        <w:gridCol w:w="1008"/>
        <w:gridCol w:w="9678"/>
      </w:tblGrid>
      <w:tr w:rsidRPr="00255892" w:rsidR="00255892" w:rsidTr="008157CE" w14:paraId="24E00696" w14:textId="77777777">
        <w:trPr>
          <w:cantSplit/>
          <w:trHeight w:val="2872"/>
        </w:trPr>
        <w:tc>
          <w:tcPr>
            <w:tcW w:w="1008" w:type="dxa"/>
            <w:tcBorders>
              <w:top w:val="single" w:color="000000" w:sz="1" w:space="0"/>
              <w:left w:val="single" w:color="000000" w:sz="1" w:space="0"/>
              <w:bottom w:val="single" w:color="000000" w:sz="1" w:space="0"/>
            </w:tcBorders>
            <w:shd w:val="clear" w:color="auto" w:fill="D9D9D9"/>
            <w:textDirection w:val="btLr"/>
            <w:vAlign w:val="center"/>
          </w:tcPr>
          <w:p w:rsidRPr="00255892" w:rsidR="00255892" w:rsidRDefault="00255892" w14:paraId="59BF868D" w14:textId="77777777">
            <w:pPr>
              <w:ind w:left="113" w:right="113"/>
              <w:jc w:val="center"/>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Berufliche Kompetenzen</w:t>
            </w:r>
          </w:p>
        </w:tc>
        <w:tc>
          <w:tcPr>
            <w:tcW w:w="9678" w:type="dxa"/>
            <w:tcBorders>
              <w:top w:val="single" w:color="000000" w:sz="1" w:space="0"/>
              <w:left w:val="single" w:color="000000" w:sz="1" w:space="0"/>
              <w:bottom w:val="single" w:color="000000" w:sz="1" w:space="0"/>
              <w:right w:val="single" w:color="000000" w:sz="1" w:space="0"/>
            </w:tcBorders>
            <w:shd w:val="clear" w:color="auto" w:fill="D9D9D9"/>
          </w:tcPr>
          <w:p w:rsidRPr="00B1639B" w:rsidR="008157CE" w:rsidP="008157CE" w:rsidRDefault="008157CE" w14:paraId="2399C610" w14:textId="77777777">
            <w:pPr>
              <w:rPr>
                <w:rFonts w:ascii="Times New Roman" w:hAnsi="Times New Roman" w:cs="Times New Roman"/>
                <w:sz w:val="24"/>
                <w:szCs w:val="24"/>
              </w:rPr>
            </w:pPr>
            <w:r>
              <w:rPr>
                <w:rFonts w:ascii="Times New Roman" w:hAnsi="Times New Roman"/>
                <w:sz w:val="24"/>
                <w:szCs w:val="24"/>
              </w:rPr>
              <w:t xml:space="preserve">K </w:t>
            </w:r>
            <w:r w:rsidRPr="00B1639B">
              <w:rPr>
                <w:rFonts w:ascii="Times New Roman" w:hAnsi="Times New Roman" w:cs="Times New Roman"/>
                <w:sz w:val="24"/>
                <w:szCs w:val="24"/>
              </w:rPr>
              <w:t xml:space="preserve">4.1  Definieren der </w:t>
            </w:r>
            <w:r>
              <w:rPr>
                <w:rFonts w:ascii="Times New Roman" w:hAnsi="Times New Roman"/>
                <w:sz w:val="24"/>
                <w:szCs w:val="24"/>
              </w:rPr>
              <w:t>Grund</w:t>
            </w:r>
            <w:r w:rsidRPr="00B1639B">
              <w:rPr>
                <w:rFonts w:ascii="Times New Roman" w:hAnsi="Times New Roman" w:cs="Times New Roman"/>
                <w:sz w:val="24"/>
                <w:szCs w:val="24"/>
              </w:rPr>
              <w:t>konzepte und Prinzipien der Informatik, sowie der mathematischen Theorien und Modelle</w:t>
            </w:r>
          </w:p>
          <w:p w:rsidRPr="00B1639B" w:rsidR="008157CE" w:rsidP="008157CE" w:rsidRDefault="008157CE" w14:paraId="5D500A6F" w14:textId="77777777">
            <w:pPr>
              <w:rPr>
                <w:rFonts w:ascii="Times New Roman" w:hAnsi="Times New Roman" w:cs="Times New Roman"/>
                <w:sz w:val="24"/>
                <w:szCs w:val="24"/>
              </w:rPr>
            </w:pPr>
            <w:r>
              <w:rPr>
                <w:rFonts w:ascii="Times New Roman" w:hAnsi="Times New Roman"/>
                <w:sz w:val="24"/>
                <w:szCs w:val="24"/>
              </w:rPr>
              <w:t>K</w:t>
            </w:r>
            <w:r w:rsidRPr="00B1639B">
              <w:rPr>
                <w:rFonts w:ascii="Times New Roman" w:hAnsi="Times New Roman" w:cs="Times New Roman"/>
                <w:sz w:val="24"/>
                <w:szCs w:val="24"/>
              </w:rPr>
              <w:t xml:space="preserve"> 4.3 Identifizierung der geeigneten Modelle und Methoden für die Lösung realer Probleme</w:t>
            </w:r>
          </w:p>
          <w:p w:rsidRPr="00B1639B" w:rsidR="008157CE" w:rsidP="008157CE" w:rsidRDefault="008157CE" w14:paraId="62AD2E1F" w14:textId="77777777">
            <w:pPr>
              <w:rPr>
                <w:rFonts w:ascii="Times New Roman" w:hAnsi="Times New Roman" w:cs="Times New Roman"/>
                <w:sz w:val="24"/>
                <w:szCs w:val="24"/>
              </w:rPr>
            </w:pPr>
            <w:r>
              <w:rPr>
                <w:rFonts w:ascii="Times New Roman" w:hAnsi="Times New Roman"/>
                <w:sz w:val="24"/>
                <w:szCs w:val="24"/>
              </w:rPr>
              <w:t>K</w:t>
            </w:r>
            <w:r w:rsidRPr="00B1639B">
              <w:rPr>
                <w:rFonts w:ascii="Times New Roman" w:hAnsi="Times New Roman" w:cs="Times New Roman"/>
                <w:sz w:val="24"/>
                <w:szCs w:val="24"/>
              </w:rPr>
              <w:t xml:space="preserve"> 4.4 Anwendung der Simulierungen für die Untersuchung der Verhaltensweise der  angewandten Modelle und  Bewertung der Ergebnisse</w:t>
            </w:r>
          </w:p>
          <w:p w:rsidRPr="00CA13AF" w:rsidR="008157CE" w:rsidP="008157CE" w:rsidRDefault="008157CE" w14:paraId="28CF4763" w14:textId="77777777">
            <w:pPr>
              <w:pStyle w:val="Default"/>
              <w:rPr>
                <w:lang w:val="de-DE"/>
              </w:rPr>
            </w:pPr>
            <w:r w:rsidRPr="00CA13AF">
              <w:rPr>
                <w:lang w:val="de-DE"/>
              </w:rPr>
              <w:t>K4.5  Einbauen der formalen Modelle in geeignete Anwendungen der spezifischen Gebiete</w:t>
            </w:r>
          </w:p>
          <w:p w:rsidRPr="00CA13AF" w:rsidR="008157CE" w:rsidP="008157CE" w:rsidRDefault="008157CE" w14:paraId="32F25890" w14:textId="77777777">
            <w:pPr>
              <w:pStyle w:val="Default"/>
              <w:rPr>
                <w:lang w:val="de-DE"/>
              </w:rPr>
            </w:pPr>
          </w:p>
          <w:p w:rsidRPr="008157CE" w:rsidR="00772DE1" w:rsidP="008157CE" w:rsidRDefault="008157CE" w14:paraId="163C5D9D" w14:textId="77777777">
            <w:pPr>
              <w:rPr>
                <w:rFonts w:ascii="Times New Roman" w:hAnsi="Times New Roman"/>
                <w:sz w:val="24"/>
                <w:szCs w:val="24"/>
              </w:rPr>
            </w:pPr>
            <w:r>
              <w:rPr>
                <w:rFonts w:ascii="Times New Roman" w:hAnsi="Times New Roman"/>
                <w:sz w:val="24"/>
                <w:szCs w:val="24"/>
              </w:rPr>
              <w:t xml:space="preserve">K6.4 </w:t>
            </w:r>
            <w:r w:rsidRPr="002B09EA">
              <w:rPr>
                <w:rFonts w:ascii="Times New Roman" w:hAnsi="Times New Roman" w:cs="Times New Roman"/>
                <w:sz w:val="24"/>
                <w:szCs w:val="24"/>
              </w:rPr>
              <w:t xml:space="preserve">Leistungsmessungen der Antwortzeiten,  </w:t>
            </w:r>
            <w:r w:rsidRPr="002B09EA">
              <w:rPr>
                <w:rFonts w:ascii="Times New Roman" w:hAnsi="Times New Roman" w:cs="Times New Roman"/>
                <w:bCs/>
                <w:sz w:val="24"/>
                <w:szCs w:val="24"/>
              </w:rPr>
              <w:t xml:space="preserve">Ressourcenverbrauch, </w:t>
            </w:r>
            <w:r w:rsidRPr="002B09EA">
              <w:rPr>
                <w:rFonts w:ascii="Times New Roman" w:hAnsi="Times New Roman" w:cs="Times New Roman"/>
                <w:sz w:val="24"/>
                <w:szCs w:val="24"/>
              </w:rPr>
              <w:t>Festlegen der Zugriffsrechte</w:t>
            </w:r>
          </w:p>
        </w:tc>
      </w:tr>
      <w:tr w:rsidRPr="00255892" w:rsidR="00255892" w:rsidTr="008157CE" w14:paraId="39620EAB" w14:textId="77777777">
        <w:trPr>
          <w:cantSplit/>
          <w:trHeight w:val="1775"/>
        </w:trPr>
        <w:tc>
          <w:tcPr>
            <w:tcW w:w="1008" w:type="dxa"/>
            <w:tcBorders>
              <w:top w:val="single" w:color="000000" w:sz="1" w:space="0"/>
              <w:left w:val="single" w:color="000000" w:sz="1" w:space="0"/>
              <w:bottom w:val="single" w:color="000000" w:sz="1" w:space="0"/>
            </w:tcBorders>
            <w:shd w:val="clear" w:color="auto" w:fill="D9D9D9"/>
            <w:textDirection w:val="btLr"/>
          </w:tcPr>
          <w:p w:rsidRPr="00255892" w:rsidR="00255892" w:rsidRDefault="00255892" w14:paraId="416964F6" w14:textId="77777777">
            <w:pPr>
              <w:ind w:left="113" w:right="113"/>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Transversale Kompetenzen</w:t>
            </w:r>
          </w:p>
        </w:tc>
        <w:tc>
          <w:tcPr>
            <w:tcW w:w="9678" w:type="dxa"/>
            <w:tcBorders>
              <w:top w:val="single" w:color="000000" w:sz="1" w:space="0"/>
              <w:left w:val="single" w:color="000000" w:sz="1" w:space="0"/>
              <w:bottom w:val="single" w:color="000000" w:sz="1" w:space="0"/>
              <w:right w:val="single" w:color="000000" w:sz="1" w:space="0"/>
            </w:tcBorders>
            <w:shd w:val="clear" w:color="auto" w:fill="D9D9D9"/>
          </w:tcPr>
          <w:p w:rsidRPr="00B1639B" w:rsidR="008157CE" w:rsidP="008157CE" w:rsidRDefault="008157CE" w14:paraId="0352FB40" w14:textId="77777777">
            <w:pPr>
              <w:rPr>
                <w:rFonts w:ascii="Times New Roman" w:hAnsi="Times New Roman" w:cs="Times New Roman"/>
                <w:sz w:val="24"/>
                <w:szCs w:val="24"/>
              </w:rPr>
            </w:pPr>
            <w:r>
              <w:rPr>
                <w:rFonts w:ascii="Times New Roman" w:hAnsi="Times New Roman"/>
                <w:b/>
                <w:sz w:val="24"/>
                <w:szCs w:val="24"/>
              </w:rPr>
              <w:t>TK</w:t>
            </w:r>
            <w:r w:rsidRPr="00B1639B">
              <w:rPr>
                <w:rFonts w:ascii="Times New Roman" w:hAnsi="Times New Roman" w:cs="Times New Roman"/>
                <w:b/>
                <w:sz w:val="24"/>
                <w:szCs w:val="24"/>
              </w:rPr>
              <w:t>1</w:t>
            </w:r>
            <w:r w:rsidRPr="00B1639B">
              <w:rPr>
                <w:rFonts w:ascii="Times New Roman" w:hAnsi="Times New Roman" w:cs="Times New Roman"/>
                <w:sz w:val="24"/>
                <w:szCs w:val="24"/>
              </w:rPr>
              <w:t xml:space="preserve"> Anwendung der Regeln für gut organisierte und effiziente Arbeit,  für verantwortungsvolle Einstellungen gegenüber der Didaktik und der Wissenscha</w:t>
            </w:r>
            <w:r>
              <w:rPr>
                <w:rFonts w:ascii="Times New Roman" w:hAnsi="Times New Roman"/>
                <w:sz w:val="24"/>
                <w:szCs w:val="24"/>
              </w:rPr>
              <w:t>ft</w:t>
            </w:r>
            <w:r w:rsidRPr="00B1639B">
              <w:rPr>
                <w:rFonts w:ascii="Times New Roman" w:hAnsi="Times New Roman" w:cs="Times New Roman"/>
                <w:sz w:val="24"/>
                <w:szCs w:val="24"/>
              </w:rPr>
              <w:t>, für kreative Förderung des eigenen Potentials, mit Rücksicht auf  die Prinzipien und Normen der professionellen Ethik</w:t>
            </w:r>
          </w:p>
          <w:p w:rsidRPr="00B1639B" w:rsidR="008157CE" w:rsidP="008157CE" w:rsidRDefault="008157CE" w14:paraId="217D7D79" w14:textId="77777777">
            <w:pPr>
              <w:rPr>
                <w:rFonts w:ascii="Times New Roman" w:hAnsi="Times New Roman" w:cs="Times New Roman"/>
                <w:sz w:val="24"/>
                <w:szCs w:val="24"/>
              </w:rPr>
            </w:pPr>
            <w:r w:rsidRPr="00B1639B">
              <w:rPr>
                <w:rFonts w:ascii="Times New Roman" w:hAnsi="Times New Roman" w:cs="Times New Roman"/>
                <w:b/>
                <w:sz w:val="24"/>
                <w:szCs w:val="24"/>
              </w:rPr>
              <w:t>T</w:t>
            </w:r>
            <w:r>
              <w:rPr>
                <w:rFonts w:ascii="Times New Roman" w:hAnsi="Times New Roman"/>
                <w:b/>
                <w:sz w:val="24"/>
                <w:szCs w:val="24"/>
              </w:rPr>
              <w:t>K</w:t>
            </w:r>
            <w:r w:rsidRPr="00B1639B">
              <w:rPr>
                <w:rFonts w:ascii="Times New Roman" w:hAnsi="Times New Roman" w:cs="Times New Roman"/>
                <w:b/>
                <w:sz w:val="24"/>
                <w:szCs w:val="24"/>
              </w:rPr>
              <w:t>2</w:t>
            </w:r>
            <w:r w:rsidRPr="00B1639B">
              <w:rPr>
                <w:rFonts w:ascii="Times New Roman" w:hAnsi="Times New Roman" w:cs="Times New Roman"/>
                <w:sz w:val="24"/>
                <w:szCs w:val="24"/>
              </w:rPr>
              <w:t xml:space="preserve"> Effizienter Ablauf der Tätigkeiten in einer interdisziplinären Gruppe, das Entwickeln der Kapazitäten für empathische zwischenmenschliche Kommunikation,  Verknüpfung und Zusammenarbeit mit unterschiedlichen Gruppen</w:t>
            </w:r>
          </w:p>
          <w:p w:rsidRPr="00B1639B" w:rsidR="008157CE" w:rsidP="008157CE" w:rsidRDefault="008157CE" w14:paraId="66435FC7" w14:textId="77777777">
            <w:pPr>
              <w:rPr>
                <w:rFonts w:ascii="Times New Roman" w:hAnsi="Times New Roman" w:cs="Times New Roman"/>
                <w:sz w:val="24"/>
                <w:szCs w:val="24"/>
              </w:rPr>
            </w:pPr>
            <w:r w:rsidRPr="00B1639B">
              <w:rPr>
                <w:rFonts w:ascii="Times New Roman" w:hAnsi="Times New Roman" w:cs="Times New Roman"/>
                <w:b/>
                <w:sz w:val="24"/>
                <w:szCs w:val="24"/>
              </w:rPr>
              <w:t>T</w:t>
            </w:r>
            <w:r>
              <w:rPr>
                <w:rFonts w:ascii="Times New Roman" w:hAnsi="Times New Roman"/>
                <w:b/>
                <w:sz w:val="24"/>
                <w:szCs w:val="24"/>
              </w:rPr>
              <w:t>K</w:t>
            </w:r>
            <w:r w:rsidRPr="00B1639B">
              <w:rPr>
                <w:rFonts w:ascii="Times New Roman" w:hAnsi="Times New Roman" w:cs="Times New Roman"/>
                <w:b/>
                <w:sz w:val="24"/>
                <w:szCs w:val="24"/>
              </w:rPr>
              <w:t>3</w:t>
            </w:r>
            <w:r w:rsidRPr="00B1639B">
              <w:rPr>
                <w:rFonts w:ascii="Times New Roman" w:hAnsi="Times New Roman" w:cs="Times New Roman"/>
                <w:sz w:val="24"/>
                <w:szCs w:val="24"/>
              </w:rPr>
              <w:t xml:space="preserve">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rsidRPr="00255892" w:rsidR="00772DE1" w:rsidP="008157CE" w:rsidRDefault="00772DE1" w14:paraId="41BE3773" w14:textId="77777777">
            <w:pPr>
              <w:spacing w:after="160" w:line="252" w:lineRule="auto"/>
              <w:rPr>
                <w:rFonts w:ascii="Cambria" w:hAnsi="Cambria"/>
                <w:sz w:val="24"/>
                <w:szCs w:val="24"/>
              </w:rPr>
            </w:pPr>
          </w:p>
        </w:tc>
      </w:tr>
    </w:tbl>
    <w:p w:rsidRPr="00255892" w:rsidR="00255892" w:rsidRDefault="00255892" w14:paraId="01D99270" w14:textId="77777777">
      <w:pPr>
        <w:rPr>
          <w:rFonts w:ascii="Cambria" w:hAnsi="Cambria"/>
          <w:sz w:val="24"/>
          <w:szCs w:val="24"/>
        </w:rPr>
      </w:pPr>
    </w:p>
    <w:p w:rsidRPr="00255892" w:rsidR="00255892" w:rsidRDefault="00255892" w14:paraId="12D37DC6" w14:textId="77777777">
      <w:pPr>
        <w:spacing w:after="0" w:line="200" w:lineRule="atLeast"/>
        <w:rPr>
          <w:rFonts w:ascii="Cambria" w:hAnsi="Cambria"/>
          <w:sz w:val="24"/>
          <w:szCs w:val="24"/>
        </w:rPr>
      </w:pPr>
      <w:r w:rsidRPr="00255892">
        <w:rPr>
          <w:rFonts w:ascii="Cambria" w:hAnsi="Cambria" w:eastAsia="Times New Roman" w:cs="Times New Roman"/>
          <w:b/>
          <w:bCs/>
          <w:sz w:val="24"/>
          <w:szCs w:val="24"/>
          <w:lang w:val="de-DE"/>
        </w:rPr>
        <w:t>7. Ziele</w:t>
      </w:r>
      <w:r w:rsidRPr="00255892">
        <w:rPr>
          <w:rFonts w:ascii="Cambria" w:hAnsi="Cambria" w:eastAsia="Times New Roman" w:cs="Times New Roman"/>
          <w:sz w:val="24"/>
          <w:szCs w:val="24"/>
          <w:lang w:val="de-DE"/>
        </w:rPr>
        <w:t xml:space="preserve"> (entsprechend der erworbenen Kompetenzen)</w:t>
      </w:r>
    </w:p>
    <w:p w:rsidRPr="00255892" w:rsidR="00255892" w:rsidRDefault="007D3D36" w14:paraId="568CD96A" w14:textId="77777777">
      <w:pPr>
        <w:rPr>
          <w:rFonts w:ascii="Cambria" w:hAnsi="Cambria" w:eastAsia="Times New Roman" w:cs="Times New Roman"/>
          <w:sz w:val="24"/>
          <w:szCs w:val="24"/>
          <w:lang w:val="de-DE"/>
        </w:rPr>
      </w:pPr>
      <w:r w:rsidRPr="00255892">
        <w:rPr>
          <w:rFonts w:ascii="Cambria" w:hAnsi="Cambria"/>
          <w:noProof/>
          <w:sz w:val="24"/>
          <w:szCs w:val="24"/>
          <w:lang w:val="en-US" w:eastAsia="en-US"/>
        </w:rPr>
        <mc:AlternateContent>
          <mc:Choice Requires="wps">
            <w:drawing>
              <wp:anchor distT="0" distB="0" distL="114300" distR="114300" simplePos="0" relativeHeight="251658240" behindDoc="0" locked="0" layoutInCell="1" allowOverlap="1" wp14:anchorId="79E8816C" wp14:editId="67B9F4D5">
                <wp:simplePos x="0" y="0"/>
                <wp:positionH relativeFrom="page">
                  <wp:posOffset>571500</wp:posOffset>
                </wp:positionH>
                <wp:positionV relativeFrom="paragraph">
                  <wp:posOffset>145415</wp:posOffset>
                </wp:positionV>
                <wp:extent cx="6644005" cy="1764030"/>
                <wp:effectExtent l="0" t="1270" r="4445" b="63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764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Look w:val="0000" w:firstRow="0" w:lastRow="0" w:firstColumn="0" w:lastColumn="0" w:noHBand="0" w:noVBand="0"/>
                            </w:tblPr>
                            <w:tblGrid>
                              <w:gridCol w:w="2988"/>
                              <w:gridCol w:w="7698"/>
                            </w:tblGrid>
                            <w:tr w:rsidR="00255892" w14:paraId="2E6F30D4" w14:textId="77777777">
                              <w:tc>
                                <w:tcPr>
                                  <w:tcW w:w="2988" w:type="dxa"/>
                                  <w:tcBorders>
                                    <w:top w:val="single" w:color="000000" w:sz="1" w:space="0"/>
                                    <w:left w:val="single" w:color="000000" w:sz="1" w:space="0"/>
                                    <w:bottom w:val="single" w:color="000000" w:sz="1" w:space="0"/>
                                  </w:tcBorders>
                                  <w:shd w:val="clear" w:color="auto" w:fill="D9D9D9"/>
                                </w:tcPr>
                                <w:p w:rsidR="00255892" w:rsidRDefault="00255892" w14:paraId="38122FD7"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7.1 Allgemeine Ziele der Lehrveranstaltung</w:t>
                                  </w: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255892" w:rsidRDefault="00772DE1" w14:paraId="2CC220C0"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Die grundlegenden kryptographische Algorithmen werden dargestellt</w:t>
                                  </w:r>
                                </w:p>
                              </w:tc>
                            </w:tr>
                            <w:tr w:rsidR="00255892" w14:paraId="2430F2A9" w14:textId="77777777">
                              <w:tc>
                                <w:tcPr>
                                  <w:tcW w:w="2988" w:type="dxa"/>
                                  <w:tcBorders>
                                    <w:top w:val="single" w:color="000000" w:sz="1" w:space="0"/>
                                    <w:left w:val="single" w:color="000000" w:sz="1" w:space="0"/>
                                    <w:bottom w:val="single" w:color="000000" w:sz="1" w:space="0"/>
                                  </w:tcBorders>
                                  <w:shd w:val="clear" w:color="auto" w:fill="D9D9D9"/>
                                </w:tcPr>
                                <w:p w:rsidR="00255892" w:rsidRDefault="00255892" w14:paraId="7AB10F00"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7.2 Spezifische  Ziele der Lehrveranstaltung</w:t>
                                  </w:r>
                                </w:p>
                                <w:p w:rsidR="00255892" w:rsidRDefault="00255892" w14:paraId="759978F8" w14:textId="77777777">
                                  <w:pPr>
                                    <w:spacing w:after="0" w:line="200" w:lineRule="atLeast"/>
                                    <w:rPr>
                                      <w:rFonts w:ascii="Times New Roman" w:hAnsi="Times New Roman" w:eastAsia="Times New Roman" w:cs="Times New Roman"/>
                                      <w:sz w:val="24"/>
                                      <w:szCs w:val="24"/>
                                      <w:lang w:val="de-DE"/>
                                    </w:rPr>
                                  </w:pPr>
                                </w:p>
                                <w:p w:rsidR="00255892" w:rsidRDefault="00255892" w14:paraId="1BC2B99B" w14:textId="77777777">
                                  <w:pPr>
                                    <w:spacing w:after="0" w:line="200" w:lineRule="atLeast"/>
                                    <w:rPr>
                                      <w:rFonts w:ascii="Times New Roman" w:hAnsi="Times New Roman" w:eastAsia="Times New Roman" w:cs="Times New Roman"/>
                                      <w:sz w:val="24"/>
                                      <w:szCs w:val="24"/>
                                      <w:lang w:val="de-DE"/>
                                    </w:rPr>
                                  </w:pPr>
                                </w:p>
                                <w:p w:rsidR="00255892" w:rsidRDefault="00255892" w14:paraId="18573E5C" w14:textId="77777777">
                                  <w:pPr>
                                    <w:spacing w:after="0" w:line="200" w:lineRule="atLeast"/>
                                    <w:rPr>
                                      <w:rFonts w:ascii="Times New Roman" w:hAnsi="Times New Roman" w:eastAsia="Times New Roman" w:cs="Times New Roman"/>
                                      <w:sz w:val="24"/>
                                      <w:szCs w:val="24"/>
                                      <w:lang w:val="de-DE"/>
                                    </w:rPr>
                                  </w:pPr>
                                </w:p>
                                <w:p w:rsidR="00255892" w:rsidRDefault="00255892" w14:paraId="66001B19" w14:textId="77777777">
                                  <w:pPr>
                                    <w:spacing w:after="0" w:line="200" w:lineRule="atLeast"/>
                                    <w:rPr>
                                      <w:rFonts w:ascii="Times New Roman" w:hAnsi="Times New Roman" w:eastAsia="Times New Roman" w:cs="Times New Roman"/>
                                      <w:sz w:val="24"/>
                                      <w:szCs w:val="24"/>
                                      <w:lang w:val="de-DE"/>
                                    </w:rPr>
                                  </w:pPr>
                                </w:p>
                                <w:p w:rsidR="00255892" w:rsidRDefault="00255892" w14:paraId="2D1C7975" w14:textId="77777777">
                                  <w:pPr>
                                    <w:spacing w:after="0" w:line="200" w:lineRule="atLeast"/>
                                    <w:rPr>
                                      <w:rFonts w:ascii="Times New Roman" w:hAnsi="Times New Roman" w:eastAsia="Times New Roman" w:cs="Times New Roman"/>
                                      <w:sz w:val="24"/>
                                      <w:szCs w:val="24"/>
                                      <w:lang w:val="de-DE"/>
                                    </w:rPr>
                                  </w:pPr>
                                </w:p>
                                <w:p w:rsidR="00255892" w:rsidRDefault="00255892" w14:paraId="386C3C25" w14:textId="77777777">
                                  <w:pPr>
                                    <w:spacing w:after="0" w:line="200" w:lineRule="atLeast"/>
                                    <w:rPr>
                                      <w:rFonts w:ascii="Times New Roman" w:hAnsi="Times New Roman" w:eastAsia="Times New Roman" w:cs="Times New Roman"/>
                                      <w:sz w:val="24"/>
                                      <w:szCs w:val="24"/>
                                      <w:lang w:val="de-DE"/>
                                    </w:rPr>
                                  </w:pP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255892" w:rsidRDefault="00772DE1" w14:paraId="2B4C2B96" w14:textId="77777777">
                                  <w:pPr>
                                    <w:numPr>
                                      <w:ilvl w:val="0"/>
                                      <w:numId w:val="1"/>
                                    </w:numPr>
                                    <w:tabs>
                                      <w:tab w:val="left" w:pos="641"/>
                                    </w:tabs>
                                    <w:spacing w:after="0" w:line="200" w:lineRule="atLeast"/>
                                  </w:pPr>
                                  <w:r>
                                    <w:rPr>
                                      <w:rFonts w:ascii="Times New Roman" w:hAnsi="Times New Roman" w:eastAsia="Times New Roman" w:cs="Times New Roman"/>
                                      <w:sz w:val="24"/>
                                      <w:szCs w:val="24"/>
                                      <w:lang w:val="de-DE"/>
                                    </w:rPr>
                                    <w:t>Algorithmen aus der Zahlentheorie und Algebra werden in konkrete Projekte implementiert.</w:t>
                                  </w:r>
                                </w:p>
                              </w:tc>
                            </w:tr>
                          </w:tbl>
                          <w:p w:rsidR="00255892" w:rsidRDefault="00255892" w14:paraId="04D9F6B8" w14:textId="7777777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2B029EE">
              <v:shape id="Text Box 3" style="position:absolute;margin-left:45pt;margin-top:11.45pt;width:523.15pt;height:13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" w14:anchorId="79E8816C">
                <v:fill opacity="0"/>
                <v:textbox inset="0,0,0,0">
                  <w:txbxContent>
                    <w:tbl>
                      <w:tblPr>
                        <w:tblW w:w="0" w:type="auto"/>
                        <w:tblInd w:w="-2" w:type="dxa"/>
                        <w:tblLayout w:type="fixed"/>
                        <w:tblLook w:val="0000" w:firstRow="0" w:lastRow="0" w:firstColumn="0" w:lastColumn="0" w:noHBand="0" w:noVBand="0"/>
                      </w:tblPr>
                      <w:tblGrid>
                        <w:gridCol w:w="2988"/>
                        <w:gridCol w:w="7698"/>
                      </w:tblGrid>
                      <w:tr w:rsidR="00255892" w14:paraId="12B8A1F3" w14:textId="77777777">
                        <w:tc>
                          <w:tcPr>
                            <w:tcW w:w="2988" w:type="dxa"/>
                            <w:tcBorders>
                              <w:top w:val="single" w:color="000000" w:sz="1" w:space="0"/>
                              <w:left w:val="single" w:color="000000" w:sz="1" w:space="0"/>
                              <w:bottom w:val="single" w:color="000000" w:sz="1" w:space="0"/>
                            </w:tcBorders>
                            <w:shd w:val="clear" w:color="auto" w:fill="D9D9D9"/>
                          </w:tcPr>
                          <w:p w:rsidR="00255892" w:rsidRDefault="00255892" w14:paraId="309D5A6D"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7.1 Allgemeine Ziele der Lehrveranstaltung</w:t>
                            </w: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255892" w:rsidRDefault="00772DE1" w14:paraId="37EB3D29"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Die grundlegenden kryptographische Algorithmen werden dargestellt</w:t>
                            </w:r>
                          </w:p>
                        </w:tc>
                      </w:tr>
                      <w:tr w:rsidR="00255892" w14:paraId="40A40A35" w14:textId="77777777">
                        <w:tc>
                          <w:tcPr>
                            <w:tcW w:w="2988" w:type="dxa"/>
                            <w:tcBorders>
                              <w:top w:val="single" w:color="000000" w:sz="1" w:space="0"/>
                              <w:left w:val="single" w:color="000000" w:sz="1" w:space="0"/>
                              <w:bottom w:val="single" w:color="000000" w:sz="1" w:space="0"/>
                            </w:tcBorders>
                            <w:shd w:val="clear" w:color="auto" w:fill="D9D9D9"/>
                          </w:tcPr>
                          <w:p w:rsidR="00255892" w:rsidRDefault="00255892" w14:paraId="747D1049"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7.2 Spezifische  Ziele der Lehrveranstaltung</w:t>
                            </w:r>
                          </w:p>
                          <w:p w:rsidR="00255892" w:rsidRDefault="00255892" w14:paraId="0A37501D" w14:textId="77777777">
                            <w:pPr>
                              <w:spacing w:after="0" w:line="200" w:lineRule="atLeast"/>
                              <w:rPr>
                                <w:rFonts w:ascii="Times New Roman" w:hAnsi="Times New Roman" w:eastAsia="Times New Roman" w:cs="Times New Roman"/>
                                <w:sz w:val="24"/>
                                <w:szCs w:val="24"/>
                                <w:lang w:val="de-DE"/>
                              </w:rPr>
                            </w:pPr>
                          </w:p>
                          <w:p w:rsidR="00255892" w:rsidRDefault="00255892" w14:paraId="5DAB6C7B" w14:textId="77777777">
                            <w:pPr>
                              <w:spacing w:after="0" w:line="200" w:lineRule="atLeast"/>
                              <w:rPr>
                                <w:rFonts w:ascii="Times New Roman" w:hAnsi="Times New Roman" w:eastAsia="Times New Roman" w:cs="Times New Roman"/>
                                <w:sz w:val="24"/>
                                <w:szCs w:val="24"/>
                                <w:lang w:val="de-DE"/>
                              </w:rPr>
                            </w:pPr>
                          </w:p>
                          <w:p w:rsidR="00255892" w:rsidRDefault="00255892" w14:paraId="02EB378F" w14:textId="77777777">
                            <w:pPr>
                              <w:spacing w:after="0" w:line="200" w:lineRule="atLeast"/>
                              <w:rPr>
                                <w:rFonts w:ascii="Times New Roman" w:hAnsi="Times New Roman" w:eastAsia="Times New Roman" w:cs="Times New Roman"/>
                                <w:sz w:val="24"/>
                                <w:szCs w:val="24"/>
                                <w:lang w:val="de-DE"/>
                              </w:rPr>
                            </w:pPr>
                          </w:p>
                          <w:p w:rsidR="00255892" w:rsidRDefault="00255892" w14:paraId="6A05A809" w14:textId="77777777">
                            <w:pPr>
                              <w:spacing w:after="0" w:line="200" w:lineRule="atLeast"/>
                              <w:rPr>
                                <w:rFonts w:ascii="Times New Roman" w:hAnsi="Times New Roman" w:eastAsia="Times New Roman" w:cs="Times New Roman"/>
                                <w:sz w:val="24"/>
                                <w:szCs w:val="24"/>
                                <w:lang w:val="de-DE"/>
                              </w:rPr>
                            </w:pPr>
                          </w:p>
                          <w:p w:rsidR="00255892" w:rsidRDefault="00255892" w14:paraId="5A39BBE3" w14:textId="77777777">
                            <w:pPr>
                              <w:spacing w:after="0" w:line="200" w:lineRule="atLeast"/>
                              <w:rPr>
                                <w:rFonts w:ascii="Times New Roman" w:hAnsi="Times New Roman" w:eastAsia="Times New Roman" w:cs="Times New Roman"/>
                                <w:sz w:val="24"/>
                                <w:szCs w:val="24"/>
                                <w:lang w:val="de-DE"/>
                              </w:rPr>
                            </w:pPr>
                          </w:p>
                          <w:p w:rsidR="00255892" w:rsidRDefault="00255892" w14:paraId="41C8F396" w14:textId="77777777">
                            <w:pPr>
                              <w:spacing w:after="0" w:line="200" w:lineRule="atLeast"/>
                              <w:rPr>
                                <w:rFonts w:ascii="Times New Roman" w:hAnsi="Times New Roman" w:eastAsia="Times New Roman" w:cs="Times New Roman"/>
                                <w:sz w:val="24"/>
                                <w:szCs w:val="24"/>
                                <w:lang w:val="de-DE"/>
                              </w:rPr>
                            </w:pP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255892" w:rsidRDefault="00772DE1" w14:paraId="562D9966" w14:textId="77777777">
                            <w:pPr>
                              <w:numPr>
                                <w:ilvl w:val="0"/>
                                <w:numId w:val="1"/>
                              </w:numPr>
                              <w:tabs>
                                <w:tab w:val="left" w:pos="641"/>
                              </w:tabs>
                              <w:spacing w:after="0" w:line="200" w:lineRule="atLeast"/>
                            </w:pPr>
                            <w:r>
                              <w:rPr>
                                <w:rFonts w:ascii="Times New Roman" w:hAnsi="Times New Roman" w:eastAsia="Times New Roman" w:cs="Times New Roman"/>
                                <w:sz w:val="24"/>
                                <w:szCs w:val="24"/>
                                <w:lang w:val="de-DE"/>
                              </w:rPr>
                              <w:t>Algorithmen aus der Zahlentheorie und Algebra werden in konkrete Projekte implementiert.</w:t>
                            </w:r>
                          </w:p>
                        </w:tc>
                      </w:tr>
                    </w:tbl>
                    <w:p w:rsidR="00255892" w:rsidRDefault="00255892" w14:paraId="0A6959E7" w14:textId="77777777">
                      <w:r>
                        <w:t xml:space="preserve"> </w:t>
                      </w:r>
                    </w:p>
                  </w:txbxContent>
                </v:textbox>
                <w10:wrap type="square" anchorx="page"/>
              </v:shape>
            </w:pict>
          </mc:Fallback>
        </mc:AlternateContent>
      </w:r>
    </w:p>
    <w:p w:rsidRPr="00255892" w:rsidR="00255892" w:rsidRDefault="00255892" w14:paraId="747DA919"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8. Inhalt</w:t>
      </w:r>
    </w:p>
    <w:tbl>
      <w:tblPr>
        <w:tblW w:w="10686" w:type="dxa"/>
        <w:tblInd w:w="-2" w:type="dxa"/>
        <w:tblLayout w:type="fixed"/>
        <w:tblLook w:val="0000" w:firstRow="0" w:lastRow="0" w:firstColumn="0" w:lastColumn="0" w:noHBand="0" w:noVBand="0"/>
      </w:tblPr>
      <w:tblGrid>
        <w:gridCol w:w="4755"/>
        <w:gridCol w:w="3102"/>
        <w:gridCol w:w="2829"/>
      </w:tblGrid>
      <w:tr w:rsidRPr="00255892" w:rsidR="00255892" w:rsidTr="00CA13AF" w14:paraId="1363E139"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13CD0C03"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8.1 Vorlesung</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3C52802B"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Lehr- und Lernmethode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40BCA7C"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Anmerkungen</w:t>
            </w:r>
          </w:p>
        </w:tc>
      </w:tr>
      <w:tr w:rsidRPr="00255892" w:rsidR="00255892" w:rsidTr="00CA13AF" w14:paraId="18B77369"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772DE1" w:rsidRDefault="00255892" w14:paraId="79C409F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 </w:t>
            </w:r>
            <w:r w:rsidRPr="00255892" w:rsidR="00772DE1">
              <w:rPr>
                <w:rFonts w:ascii="Cambria" w:hAnsi="Cambria" w:eastAsia="Times New Roman" w:cs="Times New Roman"/>
                <w:sz w:val="24"/>
                <w:szCs w:val="24"/>
                <w:lang w:val="de-DE"/>
              </w:rPr>
              <w:t>Klassische Kryptographie. Beispiele.</w:t>
            </w:r>
            <w:r w:rsidR="00CA13AF">
              <w:rPr>
                <w:rFonts w:ascii="Cambria" w:hAnsi="Cambria" w:eastAsia="Times New Roman" w:cs="Times New Roman"/>
                <w:sz w:val="24"/>
                <w:szCs w:val="24"/>
                <w:lang w:val="de-DE"/>
              </w:rPr>
              <w:t xml:space="preserve"> Chiffriersysteme</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70BE524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5066F450"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658A3E37"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50D34E86"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2. </w:t>
            </w:r>
            <w:r w:rsidR="00CA13AF">
              <w:rPr>
                <w:rFonts w:ascii="Cambria" w:hAnsi="Cambria" w:eastAsia="Times New Roman" w:cs="Times New Roman"/>
                <w:sz w:val="24"/>
                <w:szCs w:val="24"/>
                <w:lang w:val="de-DE"/>
              </w:rPr>
              <w:t>Prinzipien moderner Kryptographie</w:t>
            </w:r>
            <w:r w:rsidRPr="00255892" w:rsidR="00772DE1">
              <w:rPr>
                <w:rFonts w:ascii="Cambria" w:hAnsi="Cambria" w:eastAsia="Times New Roman" w:cs="Times New Roman"/>
                <w:sz w:val="24"/>
                <w:szCs w:val="24"/>
                <w:lang w:val="de-DE"/>
              </w:rPr>
              <w:t>.</w:t>
            </w:r>
            <w:r w:rsidR="00CA13AF">
              <w:rPr>
                <w:rFonts w:ascii="Cambria" w:hAnsi="Cambria" w:eastAsia="Times New Roman" w:cs="Times New Roman"/>
                <w:sz w:val="24"/>
                <w:szCs w:val="24"/>
                <w:lang w:val="de-DE"/>
              </w:rPr>
              <w:t xml:space="preserve"> Angriffsszenarien. Methoden der Kryptanalyse.</w:t>
            </w:r>
          </w:p>
          <w:p w:rsidRPr="00255892" w:rsidR="00255892" w:rsidRDefault="00255892" w14:paraId="55783A2D" w14:textId="77777777">
            <w:pPr>
              <w:spacing w:after="0" w:line="200" w:lineRule="atLeast"/>
              <w:ind w:left="720"/>
              <w:rPr>
                <w:rFonts w:ascii="Cambria" w:hAnsi="Cambria"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005CC5D7"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021E7564"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5406D8B1"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772DE1" w:rsidRDefault="00255892" w14:paraId="0381B7BD"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3. </w:t>
            </w:r>
            <w:r w:rsidR="00CA13AF">
              <w:rPr>
                <w:rFonts w:ascii="Cambria" w:hAnsi="Cambria" w:eastAsia="Times New Roman" w:cs="Times New Roman"/>
                <w:sz w:val="24"/>
                <w:szCs w:val="24"/>
                <w:lang w:val="de-DE"/>
              </w:rPr>
              <w:t>Sicherheit kryptographischer Systeme</w:t>
            </w:r>
            <w:r w:rsidRPr="00255892">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2272733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1BBA4572"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200977F0"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772DE1" w:rsidRDefault="00255892" w14:paraId="25B3D392"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4. </w:t>
            </w:r>
            <w:r w:rsidR="00CA13AF">
              <w:rPr>
                <w:rFonts w:ascii="Cambria" w:hAnsi="Cambria" w:eastAsia="Times New Roman" w:cs="Times New Roman"/>
                <w:sz w:val="24"/>
                <w:szCs w:val="24"/>
                <w:lang w:val="de-DE"/>
              </w:rPr>
              <w:t>Symmetrische Kryptographie. Chiffriermodi</w:t>
            </w:r>
            <w:r w:rsidRPr="00255892">
              <w:rPr>
                <w:rFonts w:ascii="Cambria" w:hAnsi="Cambria" w:eastAsia="Times New Roman" w:cs="Times New Roman"/>
                <w:sz w:val="24"/>
                <w:szCs w:val="24"/>
                <w:lang w:val="de-DE"/>
              </w:rPr>
              <w:t xml:space="preserve">. </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7EC856A3"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6B099CF" w14:textId="77777777">
            <w:pPr>
              <w:snapToGrid w:val="0"/>
              <w:spacing w:after="0" w:line="200" w:lineRule="atLeast"/>
              <w:rPr>
                <w:rFonts w:ascii="Cambria" w:hAnsi="Cambria" w:eastAsia="Times New Roman" w:cs="Times New Roman"/>
                <w:sz w:val="24"/>
                <w:szCs w:val="24"/>
                <w:lang w:val="de-DE"/>
              </w:rPr>
            </w:pPr>
          </w:p>
        </w:tc>
      </w:tr>
      <w:tr w:rsidRPr="00255892" w:rsidR="00CA13AF" w:rsidTr="00CA13AF" w14:paraId="64A7D00C" w14:textId="77777777">
        <w:trPr>
          <w:trHeight w:val="456"/>
        </w:trPr>
        <w:tc>
          <w:tcPr>
            <w:tcW w:w="4755" w:type="dxa"/>
            <w:tcBorders>
              <w:top w:val="single" w:color="000000" w:sz="1" w:space="0"/>
              <w:left w:val="single" w:color="000000" w:sz="1" w:space="0"/>
              <w:bottom w:val="single" w:color="000000" w:sz="1" w:space="0"/>
            </w:tcBorders>
            <w:shd w:val="clear" w:color="auto" w:fill="D9D9D9"/>
          </w:tcPr>
          <w:p w:rsidRPr="005372C0" w:rsidR="00CA13AF" w:rsidP="00CA13AF" w:rsidRDefault="00CA13AF" w14:paraId="264AEE95" w14:textId="77777777">
            <w:pPr>
              <w:spacing w:after="0" w:line="240" w:lineRule="auto"/>
              <w:rPr>
                <w:sz w:val="24"/>
                <w:szCs w:val="24"/>
              </w:rPr>
            </w:pPr>
            <w:r w:rsidRPr="005372C0">
              <w:rPr>
                <w:sz w:val="24"/>
                <w:szCs w:val="24"/>
              </w:rPr>
              <w:t>5. Data Encryption Standard (DES)</w:t>
            </w:r>
          </w:p>
        </w:tc>
        <w:tc>
          <w:tcPr>
            <w:tcW w:w="3102" w:type="dxa"/>
            <w:tcBorders>
              <w:top w:val="single" w:color="000000" w:sz="1" w:space="0"/>
              <w:left w:val="single" w:color="000000" w:sz="1" w:space="0"/>
              <w:bottom w:val="single" w:color="000000" w:sz="1" w:space="0"/>
            </w:tcBorders>
            <w:shd w:val="clear" w:color="auto" w:fill="auto"/>
          </w:tcPr>
          <w:p w:rsidRPr="00255892" w:rsidR="00CA13AF" w:rsidP="00CA13AF" w:rsidRDefault="00CA13AF" w14:paraId="23AF8D0B"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CA13AF" w:rsidP="00CA13AF" w:rsidRDefault="00CA13AF" w14:paraId="20C29A57" w14:textId="77777777">
            <w:pPr>
              <w:snapToGrid w:val="0"/>
              <w:spacing w:after="0" w:line="200" w:lineRule="atLeast"/>
              <w:rPr>
                <w:rFonts w:ascii="Cambria" w:hAnsi="Cambria" w:eastAsia="Times New Roman" w:cs="Times New Roman"/>
                <w:sz w:val="24"/>
                <w:szCs w:val="24"/>
                <w:lang w:val="de-DE"/>
              </w:rPr>
            </w:pPr>
          </w:p>
        </w:tc>
      </w:tr>
      <w:tr w:rsidRPr="00255892" w:rsidR="00CA13AF" w:rsidTr="00CA13AF" w14:paraId="0E3DDC34" w14:textId="77777777">
        <w:tc>
          <w:tcPr>
            <w:tcW w:w="4755" w:type="dxa"/>
            <w:tcBorders>
              <w:top w:val="single" w:color="000000" w:sz="1" w:space="0"/>
              <w:left w:val="single" w:color="000000" w:sz="1" w:space="0"/>
              <w:bottom w:val="single" w:color="000000" w:sz="1" w:space="0"/>
            </w:tcBorders>
            <w:shd w:val="clear" w:color="auto" w:fill="D9D9D9"/>
          </w:tcPr>
          <w:p w:rsidRPr="005372C0" w:rsidR="00CA13AF" w:rsidP="00CA13AF" w:rsidRDefault="00CA13AF" w14:paraId="14E55166" w14:textId="77777777">
            <w:pPr>
              <w:spacing w:after="0" w:line="240" w:lineRule="auto"/>
              <w:rPr>
                <w:sz w:val="24"/>
                <w:szCs w:val="24"/>
              </w:rPr>
            </w:pPr>
            <w:r w:rsidRPr="005372C0">
              <w:rPr>
                <w:sz w:val="24"/>
                <w:szCs w:val="24"/>
              </w:rPr>
              <w:t>6</w:t>
            </w:r>
            <w:r w:rsidRPr="005372C0">
              <w:rPr>
                <w:rFonts w:cs="Bookman Old Style"/>
                <w:sz w:val="24"/>
                <w:szCs w:val="24"/>
              </w:rPr>
              <w:t>.  Advanced Encryption Standard (AES)</w:t>
            </w:r>
          </w:p>
        </w:tc>
        <w:tc>
          <w:tcPr>
            <w:tcW w:w="3102" w:type="dxa"/>
            <w:tcBorders>
              <w:top w:val="single" w:color="000000" w:sz="1" w:space="0"/>
              <w:left w:val="single" w:color="000000" w:sz="1" w:space="0"/>
              <w:bottom w:val="single" w:color="000000" w:sz="1" w:space="0"/>
            </w:tcBorders>
            <w:shd w:val="clear" w:color="auto" w:fill="auto"/>
          </w:tcPr>
          <w:p w:rsidRPr="00255892" w:rsidR="00CA13AF" w:rsidP="00CA13AF" w:rsidRDefault="00CA13AF" w14:paraId="3C70854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CA13AF" w:rsidP="00CA13AF" w:rsidRDefault="00CA13AF" w14:paraId="43B4E83A"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00346FA0"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76357647"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7. </w:t>
            </w:r>
            <w:r w:rsidR="00CA13AF">
              <w:rPr>
                <w:rFonts w:ascii="Cambria" w:hAnsi="Cambria" w:eastAsia="Times New Roman" w:cs="Times New Roman"/>
                <w:sz w:val="24"/>
                <w:szCs w:val="24"/>
                <w:lang w:val="de-DE"/>
              </w:rPr>
              <w:t>Public Key Kryptographie</w:t>
            </w:r>
            <w:r w:rsidRPr="00255892">
              <w:rPr>
                <w:rFonts w:ascii="Cambria" w:hAnsi="Cambria" w:eastAsia="Times New Roman" w:cs="Times New Roman"/>
                <w:sz w:val="24"/>
                <w:szCs w:val="24"/>
                <w:lang w:val="de-DE"/>
              </w:rPr>
              <w:t xml:space="preserve">. </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7C07754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52A3B5E"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35133135"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76AB04D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en-US"/>
              </w:rPr>
              <w:t xml:space="preserve">8. </w:t>
            </w:r>
            <w:r w:rsidR="00CA13AF">
              <w:rPr>
                <w:rFonts w:ascii="Cambria" w:hAnsi="Cambria" w:eastAsia="Times New Roman" w:cs="Times New Roman"/>
                <w:sz w:val="24"/>
                <w:szCs w:val="24"/>
                <w:lang w:val="en-US"/>
              </w:rPr>
              <w:t>Public Key Kryptographie</w:t>
            </w:r>
            <w:r w:rsidRPr="00255892">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19E6BE40"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41D5A04"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1DBCB1AD"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772DE1" w:rsidRDefault="00255892" w14:paraId="3C538B5B"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9. </w:t>
            </w:r>
            <w:r w:rsidR="00CA13AF">
              <w:rPr>
                <w:rFonts w:ascii="Cambria" w:hAnsi="Cambria" w:eastAsia="Times New Roman" w:cs="Times New Roman"/>
                <w:sz w:val="24"/>
                <w:szCs w:val="24"/>
                <w:lang w:val="de-DE"/>
              </w:rPr>
              <w:t>Digitale Unterschriften</w:t>
            </w:r>
            <w:r w:rsidRPr="00255892">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6C15F860"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21E65E4F"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2AF5F1C3"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6AF8FD6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10. </w:t>
            </w:r>
            <w:r w:rsidR="00CA13AF">
              <w:rPr>
                <w:rFonts w:ascii="Cambria" w:hAnsi="Cambria" w:eastAsia="Times New Roman" w:cs="Times New Roman"/>
                <w:sz w:val="24"/>
                <w:szCs w:val="24"/>
                <w:lang w:val="de-DE"/>
              </w:rPr>
              <w:t>Hash Funktionen</w:t>
            </w:r>
            <w:r w:rsidRPr="00255892">
              <w:rPr>
                <w:rFonts w:ascii="Cambria" w:hAnsi="Cambria" w:eastAsia="Times New Roman" w:cs="Times New Roman"/>
                <w:sz w:val="24"/>
                <w:szCs w:val="24"/>
                <w:lang w:val="de-DE"/>
              </w:rPr>
              <w:t xml:space="preserve">. </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6D1F5F0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78D189B"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3F4996F5"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38489E8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11. </w:t>
            </w:r>
            <w:r w:rsidR="00CA13AF">
              <w:rPr>
                <w:rFonts w:ascii="Cambria" w:hAnsi="Cambria" w:eastAsia="Times New Roman" w:cs="Times New Roman"/>
                <w:sz w:val="24"/>
                <w:szCs w:val="24"/>
                <w:lang w:val="de-DE"/>
              </w:rPr>
              <w:t>Kryptographische Hashfunktionen</w:t>
            </w:r>
            <w:r w:rsidRPr="00255892" w:rsidR="00676A2D">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54F789D2"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376F2E22"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3040D6D6"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05310F39"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12. </w:t>
            </w:r>
            <w:r w:rsidR="00CA13AF">
              <w:rPr>
                <w:rFonts w:ascii="Cambria" w:hAnsi="Cambria" w:eastAsia="Times New Roman" w:cs="Times New Roman"/>
                <w:sz w:val="24"/>
                <w:szCs w:val="24"/>
                <w:lang w:val="de-DE"/>
              </w:rPr>
              <w:t>Verschlüsselungsalgorithmen in GSM Netze</w:t>
            </w:r>
            <w:r w:rsidRPr="00255892">
              <w:rPr>
                <w:rFonts w:ascii="Cambria" w:hAnsi="Cambria" w:eastAsia="Times New Roman" w:cs="Times New Roman"/>
                <w:sz w:val="24"/>
                <w:szCs w:val="24"/>
                <w:lang w:val="de-DE"/>
              </w:rPr>
              <w:t xml:space="preserve">. </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4621A57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13D6BDED"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65D96DBD"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427E89E3"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13. </w:t>
            </w:r>
            <w:r w:rsidR="00CA13AF">
              <w:rPr>
                <w:rFonts w:ascii="Cambria" w:hAnsi="Cambria" w:eastAsia="Times New Roman" w:cs="Times New Roman"/>
                <w:sz w:val="24"/>
                <w:szCs w:val="24"/>
                <w:lang w:val="de-DE"/>
              </w:rPr>
              <w:t>Angriffe in GSM Netze</w:t>
            </w:r>
            <w:r w:rsidRPr="00255892">
              <w:rPr>
                <w:rFonts w:ascii="Cambria" w:hAnsi="Cambria" w:eastAsia="Times New Roman" w:cs="Times New Roman"/>
                <w:sz w:val="24"/>
                <w:szCs w:val="24"/>
                <w:lang w:val="de-DE"/>
              </w:rPr>
              <w:t xml:space="preserve">. </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0B7CA182"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74CBC1D"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05425729"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6153D74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14. </w:t>
            </w:r>
            <w:r w:rsidRPr="00255892" w:rsidR="00676A2D">
              <w:rPr>
                <w:rFonts w:ascii="Cambria" w:hAnsi="Cambria" w:eastAsia="Times New Roman" w:cs="Times New Roman"/>
                <w:sz w:val="24"/>
                <w:szCs w:val="24"/>
                <w:lang w:val="de-DE"/>
              </w:rPr>
              <w:t>Praktische Anwendungen</w:t>
            </w:r>
            <w:r w:rsidR="00CA13AF">
              <w:rPr>
                <w:rFonts w:ascii="Cambria" w:hAnsi="Cambria" w:eastAsia="Times New Roman" w:cs="Times New Roman"/>
                <w:sz w:val="24"/>
                <w:szCs w:val="24"/>
                <w:lang w:val="de-DE"/>
              </w:rPr>
              <w:t xml:space="preserve"> der public key Kryptographie</w:t>
            </w:r>
            <w:r w:rsidRPr="00255892" w:rsidR="00676A2D">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6875D285"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Vortrag, Erklärungen, Beispiele,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0B1A2677"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6D44F7AE"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5D166EA6" w14:textId="77777777">
            <w:pPr>
              <w:snapToGrid w:val="0"/>
              <w:spacing w:after="0" w:line="200" w:lineRule="atLeast"/>
              <w:rPr>
                <w:rFonts w:ascii="Cambria" w:hAnsi="Cambria"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409FBD55" w14:textId="77777777">
            <w:pPr>
              <w:snapToGrid w:val="0"/>
              <w:spacing w:after="0" w:line="200" w:lineRule="atLeast"/>
              <w:rPr>
                <w:rFonts w:ascii="Cambria" w:hAnsi="Cambria"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B2F365A"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54052CCF" w14:textId="77777777">
        <w:tc>
          <w:tcPr>
            <w:tcW w:w="10686" w:type="dxa"/>
            <w:gridSpan w:val="3"/>
            <w:tcBorders>
              <w:top w:val="single" w:color="000000" w:sz="1" w:space="0"/>
              <w:left w:val="single" w:color="000000" w:sz="1" w:space="0"/>
              <w:bottom w:val="single" w:color="000000" w:sz="1" w:space="0"/>
              <w:right w:val="single" w:color="000000" w:sz="1" w:space="0"/>
            </w:tcBorders>
            <w:shd w:val="clear" w:color="auto" w:fill="D9D9D9"/>
          </w:tcPr>
          <w:p w:rsidRPr="00255892" w:rsidR="00255892" w:rsidRDefault="00255892" w14:paraId="09DEB803" w14:textId="77777777">
            <w:pPr>
              <w:spacing w:after="0" w:line="200" w:lineRule="atLeast"/>
              <w:rPr>
                <w:rFonts w:ascii="Cambria" w:hAnsi="Cambria" w:eastAsia="Times New Roman" w:cs="Times New Roman"/>
                <w:sz w:val="24"/>
                <w:szCs w:val="24"/>
                <w:lang w:val="en-US"/>
              </w:rPr>
            </w:pPr>
            <w:r w:rsidRPr="00255892">
              <w:rPr>
                <w:rFonts w:ascii="Cambria" w:hAnsi="Cambria" w:eastAsia="Times New Roman" w:cs="Times New Roman"/>
                <w:sz w:val="24"/>
                <w:szCs w:val="24"/>
                <w:lang w:val="en-US"/>
              </w:rPr>
              <w:t>Literatur</w:t>
            </w:r>
            <w:r w:rsidR="007D3D36">
              <w:rPr>
                <w:rFonts w:ascii="Cambria" w:hAnsi="Cambria" w:eastAsia="Times New Roman" w:cs="Times New Roman"/>
                <w:sz w:val="24"/>
                <w:szCs w:val="24"/>
                <w:lang w:val="en-US"/>
              </w:rPr>
              <w:t xml:space="preserve"> in deutscher Sprache</w:t>
            </w:r>
          </w:p>
          <w:p w:rsidRPr="00255892" w:rsidR="00255892" w:rsidRDefault="00255892" w14:paraId="404610D9" w14:textId="77777777">
            <w:pPr>
              <w:spacing w:after="0" w:line="200" w:lineRule="atLeast"/>
              <w:rPr>
                <w:rFonts w:ascii="Cambria" w:hAnsi="Cambria" w:eastAsia="Times New Roman" w:cs="Times New Roman"/>
                <w:sz w:val="24"/>
                <w:szCs w:val="24"/>
                <w:lang w:val="en-US"/>
              </w:rPr>
            </w:pPr>
          </w:p>
          <w:p w:rsidRPr="00255892" w:rsidR="00676A2D" w:rsidP="00676A2D" w:rsidRDefault="00676A2D" w14:paraId="5B0132CA" w14:textId="77777777">
            <w:pPr>
              <w:widowControl/>
              <w:numPr>
                <w:ilvl w:val="0"/>
                <w:numId w:val="3"/>
              </w:numPr>
              <w:suppressAutoHyphens w:val="0"/>
              <w:spacing w:after="0" w:line="240" w:lineRule="auto"/>
              <w:rPr>
                <w:rFonts w:ascii="Cambria" w:hAnsi="Cambria"/>
                <w:sz w:val="24"/>
                <w:szCs w:val="24"/>
              </w:rPr>
            </w:pPr>
            <w:r w:rsidRPr="00255892">
              <w:rPr>
                <w:rFonts w:ascii="Cambria" w:hAnsi="Cambria"/>
                <w:sz w:val="24"/>
                <w:szCs w:val="24"/>
              </w:rPr>
              <w:t>Buchmann Johannes, Einführung in die Kryptographie, Springer, 2001.</w:t>
            </w:r>
          </w:p>
          <w:p w:rsidRPr="00255892" w:rsidR="00676A2D" w:rsidP="00676A2D" w:rsidRDefault="00676A2D" w14:paraId="5806670B" w14:textId="77777777">
            <w:pPr>
              <w:widowControl/>
              <w:numPr>
                <w:ilvl w:val="0"/>
                <w:numId w:val="3"/>
              </w:numPr>
              <w:suppressAutoHyphens w:val="0"/>
              <w:spacing w:after="0" w:line="240" w:lineRule="auto"/>
              <w:rPr>
                <w:rFonts w:ascii="Cambria" w:hAnsi="Cambria"/>
                <w:sz w:val="24"/>
                <w:szCs w:val="24"/>
              </w:rPr>
            </w:pPr>
            <w:r w:rsidRPr="00255892">
              <w:rPr>
                <w:rFonts w:ascii="Cambria" w:hAnsi="Cambria"/>
                <w:sz w:val="24"/>
                <w:szCs w:val="24"/>
              </w:rPr>
              <w:t>Klein, Andreas, Visuelle Kryptographie, Springer 2007.</w:t>
            </w:r>
          </w:p>
          <w:p w:rsidRPr="00255892" w:rsidR="00676A2D" w:rsidP="00676A2D" w:rsidRDefault="00676A2D" w14:paraId="08ABEDE9" w14:textId="77777777">
            <w:pPr>
              <w:widowControl/>
              <w:numPr>
                <w:ilvl w:val="0"/>
                <w:numId w:val="3"/>
              </w:numPr>
              <w:suppressAutoHyphens w:val="0"/>
              <w:spacing w:after="0" w:line="240" w:lineRule="auto"/>
              <w:rPr>
                <w:rFonts w:ascii="Cambria" w:hAnsi="Cambria"/>
                <w:sz w:val="24"/>
                <w:szCs w:val="24"/>
              </w:rPr>
            </w:pPr>
            <w:r w:rsidRPr="00255892">
              <w:rPr>
                <w:rFonts w:ascii="Cambria" w:hAnsi="Cambria"/>
                <w:sz w:val="24"/>
                <w:szCs w:val="24"/>
              </w:rPr>
              <w:t>Schwenk, J., Sicherheit und Kryptographie im Internet, Vieweg, 2005.</w:t>
            </w:r>
          </w:p>
          <w:p w:rsidRPr="00255892" w:rsidR="00676A2D" w:rsidP="00676A2D" w:rsidRDefault="00676A2D" w14:paraId="46D2C01D" w14:textId="77777777">
            <w:pPr>
              <w:rPr>
                <w:rFonts w:ascii="Cambria" w:hAnsi="Cambria"/>
                <w:sz w:val="24"/>
                <w:szCs w:val="24"/>
                <w:lang w:val="de-DE"/>
              </w:rPr>
            </w:pPr>
          </w:p>
          <w:p w:rsidRPr="00E51C1E" w:rsidR="00676A2D" w:rsidP="00676A2D" w:rsidRDefault="007D3D36" w14:paraId="1E20E26B" w14:textId="77777777">
            <w:pPr>
              <w:rPr>
                <w:rFonts w:ascii="Cambria" w:hAnsi="Cambria"/>
                <w:sz w:val="24"/>
                <w:szCs w:val="24"/>
                <w:lang w:val="en-US"/>
              </w:rPr>
            </w:pPr>
            <w:r w:rsidRPr="00E51C1E">
              <w:rPr>
                <w:rFonts w:ascii="Cambria" w:hAnsi="Cambria"/>
                <w:sz w:val="24"/>
                <w:szCs w:val="24"/>
                <w:lang w:val="en-US"/>
              </w:rPr>
              <w:t>Sonstige Literatur</w:t>
            </w:r>
          </w:p>
          <w:p w:rsidRPr="00255892" w:rsidR="00676A2D" w:rsidP="00676A2D" w:rsidRDefault="00676A2D" w14:paraId="6E9ADA17" w14:textId="77777777">
            <w:pPr>
              <w:autoSpaceDE w:val="0"/>
              <w:autoSpaceDN w:val="0"/>
              <w:adjustRightInd w:val="0"/>
              <w:ind w:left="351" w:hanging="351"/>
              <w:rPr>
                <w:rFonts w:ascii="Cambria" w:hAnsi="Cambria"/>
                <w:sz w:val="24"/>
                <w:szCs w:val="24"/>
              </w:rPr>
            </w:pPr>
            <w:r w:rsidRPr="00255892">
              <w:rPr>
                <w:rFonts w:ascii="Cambria" w:hAnsi="Cambria"/>
                <w:sz w:val="24"/>
                <w:szCs w:val="24"/>
              </w:rPr>
              <w:t>1. S. Crivei, A. Marcus, C. Sacarea, C. Szanto, Computational algebra with applications to cryptography and coding theory, Editura EFES, 2006.</w:t>
            </w:r>
          </w:p>
          <w:p w:rsidRPr="00255892" w:rsidR="00676A2D" w:rsidP="00676A2D" w:rsidRDefault="00CA13AF" w14:paraId="45AD9F8A" w14:textId="77777777">
            <w:pPr>
              <w:autoSpaceDE w:val="0"/>
              <w:autoSpaceDN w:val="0"/>
              <w:adjustRightInd w:val="0"/>
              <w:ind w:left="351" w:hanging="351"/>
              <w:rPr>
                <w:rFonts w:ascii="Cambria" w:hAnsi="Cambria"/>
                <w:sz w:val="24"/>
                <w:szCs w:val="24"/>
              </w:rPr>
            </w:pPr>
            <w:r>
              <w:rPr>
                <w:rFonts w:ascii="Cambria" w:hAnsi="Cambria"/>
                <w:sz w:val="24"/>
                <w:szCs w:val="24"/>
              </w:rPr>
              <w:t>2</w:t>
            </w:r>
            <w:r w:rsidRPr="00255892" w:rsidR="00676A2D">
              <w:rPr>
                <w:rFonts w:ascii="Cambria" w:hAnsi="Cambria"/>
                <w:sz w:val="24"/>
                <w:szCs w:val="24"/>
              </w:rPr>
              <w:t>. A.J. Menezes, P.C. van Oorschot, S.A. Vanstone, Handbook of Applied Cryptography. CRC Press,</w:t>
            </w:r>
          </w:p>
          <w:p w:rsidRPr="00255892" w:rsidR="00676A2D" w:rsidP="00676A2D" w:rsidRDefault="00676A2D" w14:paraId="30CE3C4A" w14:textId="77777777">
            <w:pPr>
              <w:rPr>
                <w:rFonts w:ascii="Cambria" w:hAnsi="Cambria"/>
                <w:sz w:val="24"/>
                <w:szCs w:val="24"/>
              </w:rPr>
            </w:pPr>
            <w:r w:rsidRPr="00255892">
              <w:rPr>
                <w:rFonts w:ascii="Cambria" w:hAnsi="Cambria"/>
                <w:sz w:val="24"/>
                <w:szCs w:val="24"/>
              </w:rPr>
              <w:t>Boca Raton, 1997. (</w:t>
            </w:r>
            <w:hyperlink w:history="1" r:id="rId5">
              <w:r w:rsidRPr="00255892">
                <w:rPr>
                  <w:rStyle w:val="Hyperlink"/>
                  <w:rFonts w:ascii="Cambria" w:hAnsi="Cambria"/>
                  <w:sz w:val="24"/>
                  <w:szCs w:val="24"/>
                </w:rPr>
                <w:t>http://www.math.uwaterloo.ca/~ajmeneze</w:t>
              </w:r>
            </w:hyperlink>
            <w:r w:rsidRPr="00255892">
              <w:rPr>
                <w:rFonts w:ascii="Cambria" w:hAnsi="Cambria"/>
                <w:sz w:val="24"/>
                <w:szCs w:val="24"/>
              </w:rPr>
              <w:t>)</w:t>
            </w:r>
          </w:p>
          <w:p w:rsidRPr="00255892" w:rsidR="00255892" w:rsidP="00676A2D" w:rsidRDefault="00CA13AF" w14:paraId="72EB9D79" w14:textId="77777777">
            <w:pPr>
              <w:spacing w:after="0" w:line="200" w:lineRule="atLeast"/>
              <w:rPr>
                <w:rFonts w:ascii="Cambria" w:hAnsi="Cambria" w:eastAsia="Times New Roman" w:cs="Times New Roman"/>
                <w:sz w:val="24"/>
                <w:szCs w:val="24"/>
                <w:lang w:val="en-US"/>
              </w:rPr>
            </w:pPr>
            <w:r>
              <w:rPr>
                <w:rFonts w:ascii="Cambria" w:hAnsi="Cambria"/>
                <w:sz w:val="24"/>
                <w:szCs w:val="24"/>
              </w:rPr>
              <w:t>3</w:t>
            </w:r>
            <w:r w:rsidRPr="00255892" w:rsidR="00676A2D">
              <w:rPr>
                <w:rFonts w:ascii="Cambria" w:hAnsi="Cambria"/>
                <w:sz w:val="24"/>
                <w:szCs w:val="24"/>
              </w:rPr>
              <w:t>. B. Schneier, Applied Cryptography. John Wiley &amp; Sons, 1996.</w:t>
            </w:r>
          </w:p>
        </w:tc>
      </w:tr>
      <w:tr w:rsidRPr="00255892" w:rsidR="00255892" w:rsidTr="00CA13AF" w14:paraId="33A8DC7E"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6594D2CB"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8.2 Seminar / Übung</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1967AE88"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Lehr- und Lernmethode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399F69C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Anmerkungen</w:t>
            </w:r>
          </w:p>
        </w:tc>
      </w:tr>
      <w:tr w:rsidRPr="00255892" w:rsidR="00255892" w:rsidTr="00CA13AF" w14:paraId="7D01EDAE"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701F9D45" w14:textId="77777777">
            <w:pPr>
              <w:snapToGrid w:val="0"/>
              <w:spacing w:after="0" w:line="200" w:lineRule="atLeast"/>
              <w:rPr>
                <w:rFonts w:ascii="Cambria" w:hAnsi="Cambria"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07E1558F" w14:textId="77777777">
            <w:pPr>
              <w:snapToGrid w:val="0"/>
              <w:spacing w:after="0" w:line="200" w:lineRule="atLeast"/>
              <w:rPr>
                <w:rFonts w:ascii="Cambria" w:hAnsi="Cambria"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A9BFB3B"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3C9592CA"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676A2D" w:rsidRDefault="00255892" w14:paraId="4E0837F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  </w:t>
            </w:r>
            <w:r w:rsidRPr="00255892" w:rsidR="00676A2D">
              <w:rPr>
                <w:rFonts w:ascii="Cambria" w:hAnsi="Cambria" w:eastAsia="Times New Roman" w:cs="Times New Roman"/>
                <w:sz w:val="24"/>
                <w:szCs w:val="24"/>
                <w:lang w:val="de-DE"/>
              </w:rPr>
              <w:t>Klassische Kryptographie I</w:t>
            </w:r>
            <w:r w:rsidRPr="00255892">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2C575C57"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Debatte, Gespräch, Beispiele, Unterrichtsgespräch Vorführung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2E7E4122"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17D34E6B"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512D164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2. </w:t>
            </w:r>
            <w:r w:rsidRPr="00676A2D" w:rsidR="00676A2D">
              <w:rPr>
                <w:rFonts w:ascii="Cambria" w:hAnsi="Cambria" w:eastAsia="Times New Roman" w:cs="Times New Roman"/>
                <w:sz w:val="24"/>
                <w:szCs w:val="24"/>
                <w:lang w:val="de-DE"/>
              </w:rPr>
              <w:t>Klassische Kryptographie</w:t>
            </w:r>
            <w:r w:rsidR="00676A2D">
              <w:rPr>
                <w:rFonts w:ascii="Cambria" w:hAnsi="Cambria" w:eastAsia="Times New Roman" w:cs="Times New Roman"/>
                <w:sz w:val="24"/>
                <w:szCs w:val="24"/>
                <w:lang w:val="de-DE"/>
              </w:rPr>
              <w:t xml:space="preserve"> II.</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49BC0219"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Debatte, Gespräch, Beispiele, Unterrichtsgespräch Vorführung</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CA9594A"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015F408A"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20740CE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3. </w:t>
            </w:r>
            <w:r w:rsidRPr="00676A2D" w:rsidR="00676A2D">
              <w:rPr>
                <w:rFonts w:ascii="Cambria" w:hAnsi="Cambria" w:eastAsia="Times New Roman" w:cs="Times New Roman"/>
                <w:sz w:val="24"/>
                <w:szCs w:val="24"/>
                <w:lang w:val="de-DE"/>
              </w:rPr>
              <w:t>Klassische Kryptographie</w:t>
            </w:r>
            <w:r w:rsidR="00676A2D">
              <w:rPr>
                <w:rFonts w:ascii="Cambria" w:hAnsi="Cambria" w:eastAsia="Times New Roman" w:cs="Times New Roman"/>
                <w:sz w:val="24"/>
                <w:szCs w:val="24"/>
                <w:lang w:val="de-DE"/>
              </w:rPr>
              <w:t xml:space="preserve"> III.</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1F1EDB72"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Debatte, Gespräch, Beispiele, Unterrichtsgespräch Vorführung</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7DD577BB"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602AF2BC"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3E3BAE7F"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4. </w:t>
            </w:r>
            <w:r w:rsidR="00CA13AF">
              <w:rPr>
                <w:rFonts w:ascii="Cambria" w:hAnsi="Cambria" w:eastAsia="Times New Roman" w:cs="Times New Roman"/>
                <w:sz w:val="24"/>
                <w:szCs w:val="24"/>
                <w:lang w:val="de-DE"/>
              </w:rPr>
              <w:t>DES</w:t>
            </w:r>
            <w:r w:rsidRPr="00255892" w:rsidR="00676A2D">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12A2191B" w14:textId="77777777">
            <w:pPr>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Debatte, Gespräch, Beispiele, Unterrichtsgespräch Vorführung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FA9CD04"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5CA60EDD"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6AAEFFD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5. </w:t>
            </w:r>
            <w:r w:rsidR="00CA13AF">
              <w:rPr>
                <w:rFonts w:ascii="Cambria" w:hAnsi="Cambria" w:eastAsia="Times New Roman" w:cs="Times New Roman"/>
                <w:sz w:val="24"/>
                <w:szCs w:val="24"/>
                <w:lang w:val="de-DE"/>
              </w:rPr>
              <w:t>AES</w:t>
            </w:r>
            <w:r w:rsidRPr="00255892">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569AE53A" w14:textId="77777777">
            <w:pPr>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Debatte, Gespräch, Beispiele, Unterrichtsgespräch Vorführung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0F58CC66"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55C08721"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P="00CA13AF" w:rsidRDefault="00255892" w14:paraId="69951BC2"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6. </w:t>
            </w:r>
            <w:r w:rsidR="00CA13AF">
              <w:rPr>
                <w:rFonts w:ascii="Cambria" w:hAnsi="Cambria" w:eastAsia="Times New Roman" w:cs="Times New Roman"/>
                <w:sz w:val="24"/>
                <w:szCs w:val="24"/>
                <w:lang w:val="de-DE"/>
              </w:rPr>
              <w:t>Public Key Kryptographie</w:t>
            </w:r>
            <w:r w:rsidR="00676A2D">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1856DBC3" w14:textId="77777777">
            <w:pPr>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Debatte, Gespräch, Beispiele, Unterrichtsgespräch Vorführung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57398C19"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0FAB260A"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CA13AF" w14:paraId="560CD3FB" w14:textId="77777777">
            <w:pPr>
              <w:spacing w:after="0" w:line="200" w:lineRule="atLeast"/>
              <w:rPr>
                <w:rFonts w:ascii="Cambria" w:hAnsi="Cambria" w:eastAsia="Times New Roman" w:cs="Times New Roman"/>
                <w:sz w:val="24"/>
                <w:szCs w:val="24"/>
                <w:lang w:val="de-DE"/>
              </w:rPr>
            </w:pPr>
            <w:r>
              <w:rPr>
                <w:rFonts w:ascii="Cambria" w:hAnsi="Cambria" w:eastAsia="Times New Roman" w:cs="Times New Roman"/>
                <w:sz w:val="24"/>
                <w:szCs w:val="24"/>
                <w:lang w:val="de-DE"/>
              </w:rPr>
              <w:t>7</w:t>
            </w:r>
            <w:r w:rsidRPr="00255892" w:rsidR="00255892">
              <w:rPr>
                <w:rFonts w:ascii="Cambria" w:hAnsi="Cambria" w:eastAsia="Times New Roman" w:cs="Times New Roman"/>
                <w:sz w:val="24"/>
                <w:szCs w:val="24"/>
                <w:lang w:val="de-DE"/>
              </w:rPr>
              <w:t xml:space="preserve">. </w:t>
            </w:r>
            <w:r w:rsidRPr="00676A2D" w:rsidR="00676A2D">
              <w:rPr>
                <w:rFonts w:ascii="Cambria" w:hAnsi="Cambria" w:eastAsia="Times New Roman" w:cs="Times New Roman"/>
                <w:sz w:val="24"/>
                <w:szCs w:val="24"/>
                <w:lang w:val="de-DE"/>
              </w:rPr>
              <w:t>Praktische Anwendungen der public key Kryptographie</w:t>
            </w:r>
            <w:r w:rsidR="00676A2D">
              <w:rPr>
                <w:rFonts w:ascii="Cambria" w:hAnsi="Cambria" w:eastAsia="Times New Roman" w:cs="Times New Roman"/>
                <w:sz w:val="24"/>
                <w:szCs w:val="24"/>
                <w:lang w:val="de-DE"/>
              </w:rPr>
              <w:t>.</w:t>
            </w: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452D199A" w14:textId="77777777">
            <w:pPr>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Debatte, Gespräch, Beispiele, Unterrichtsgespräch Vorführung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E3C057B"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1F8E2E20" w14:textId="77777777">
        <w:tc>
          <w:tcPr>
            <w:tcW w:w="4755" w:type="dxa"/>
            <w:tcBorders>
              <w:top w:val="single" w:color="000000" w:sz="1" w:space="0"/>
              <w:left w:val="single" w:color="000000" w:sz="1" w:space="0"/>
              <w:bottom w:val="single" w:color="000000" w:sz="1" w:space="0"/>
            </w:tcBorders>
            <w:shd w:val="clear" w:color="auto" w:fill="D9D9D9"/>
          </w:tcPr>
          <w:p w:rsidRPr="00255892" w:rsidR="00255892" w:rsidRDefault="00255892" w14:paraId="33DF05E8" w14:textId="77777777">
            <w:pPr>
              <w:snapToGrid w:val="0"/>
              <w:spacing w:after="0" w:line="200" w:lineRule="atLeast"/>
              <w:rPr>
                <w:rFonts w:ascii="Cambria" w:hAnsi="Cambria"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255892" w:rsidR="00255892" w:rsidRDefault="00255892" w14:paraId="0DF25892" w14:textId="77777777">
            <w:pPr>
              <w:snapToGrid w:val="0"/>
              <w:spacing w:after="0" w:line="200" w:lineRule="atLeast"/>
              <w:rPr>
                <w:rFonts w:ascii="Cambria" w:hAnsi="Cambria"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253C90DD" w14:textId="77777777">
            <w:pPr>
              <w:snapToGrid w:val="0"/>
              <w:spacing w:after="0" w:line="200" w:lineRule="atLeast"/>
              <w:rPr>
                <w:rFonts w:ascii="Cambria" w:hAnsi="Cambria" w:eastAsia="Times New Roman" w:cs="Times New Roman"/>
                <w:sz w:val="24"/>
                <w:szCs w:val="24"/>
                <w:lang w:val="de-DE"/>
              </w:rPr>
            </w:pPr>
          </w:p>
        </w:tc>
      </w:tr>
      <w:tr w:rsidRPr="00255892" w:rsidR="00255892" w:rsidTr="00CA13AF" w14:paraId="142F8A19" w14:textId="77777777">
        <w:tc>
          <w:tcPr>
            <w:tcW w:w="10686" w:type="dxa"/>
            <w:gridSpan w:val="3"/>
            <w:tcBorders>
              <w:top w:val="single" w:color="000000" w:sz="1" w:space="0"/>
              <w:left w:val="single" w:color="000000" w:sz="1" w:space="0"/>
              <w:bottom w:val="single" w:color="000000" w:sz="1" w:space="0"/>
              <w:right w:val="single" w:color="000000" w:sz="1" w:space="0"/>
            </w:tcBorders>
            <w:shd w:val="clear" w:color="auto" w:fill="D9D9D9"/>
          </w:tcPr>
          <w:p w:rsidRPr="00255892" w:rsidR="00255892" w:rsidRDefault="00255892" w14:paraId="2C8C522D" w14:textId="77777777">
            <w:pPr>
              <w:spacing w:after="0" w:line="200" w:lineRule="atLeast"/>
              <w:rPr>
                <w:rFonts w:ascii="Cambria" w:hAnsi="Cambria" w:eastAsia="Times New Roman" w:cs="Times New Roman"/>
                <w:sz w:val="24"/>
                <w:szCs w:val="24"/>
                <w:lang w:val="en-US"/>
              </w:rPr>
            </w:pPr>
            <w:r w:rsidRPr="00255892">
              <w:rPr>
                <w:rFonts w:ascii="Cambria" w:hAnsi="Cambria" w:eastAsia="Times New Roman" w:cs="Times New Roman"/>
                <w:sz w:val="24"/>
                <w:szCs w:val="24"/>
                <w:lang w:val="en-US"/>
              </w:rPr>
              <w:t>Literatur</w:t>
            </w:r>
            <w:r w:rsidRPr="00255892">
              <w:rPr>
                <w:rFonts w:ascii="Cambria" w:hAnsi="Cambria" w:eastAsia="Times New Roman" w:cs="Times New Roman"/>
                <w:sz w:val="24"/>
                <w:szCs w:val="24"/>
                <w:lang w:val="en-US"/>
              </w:rPr>
              <w:tab/>
            </w:r>
          </w:p>
          <w:p w:rsidRPr="00255892" w:rsidR="00255892" w:rsidRDefault="00255892" w14:paraId="1E3945F1" w14:textId="77777777">
            <w:pPr>
              <w:spacing w:after="0" w:line="200" w:lineRule="atLeast"/>
              <w:rPr>
                <w:rFonts w:ascii="Cambria" w:hAnsi="Cambria" w:eastAsia="Times New Roman" w:cs="Times New Roman"/>
                <w:sz w:val="24"/>
                <w:szCs w:val="24"/>
                <w:lang w:val="en-US"/>
              </w:rPr>
            </w:pPr>
          </w:p>
          <w:p w:rsidRPr="004B09A8" w:rsidR="00676A2D" w:rsidP="00676A2D" w:rsidRDefault="00676A2D" w14:paraId="163CEDDE" w14:textId="77777777">
            <w:pPr>
              <w:autoSpaceDE w:val="0"/>
              <w:autoSpaceDN w:val="0"/>
              <w:adjustRightInd w:val="0"/>
              <w:ind w:left="351" w:hanging="351"/>
              <w:rPr>
                <w:rFonts w:ascii="Cambria" w:hAnsi="Cambria" w:cs="Times New Roman"/>
                <w:sz w:val="24"/>
                <w:szCs w:val="24"/>
              </w:rPr>
            </w:pPr>
            <w:r w:rsidRPr="004B09A8">
              <w:rPr>
                <w:rFonts w:ascii="Cambria" w:hAnsi="Cambria" w:cs="Times New Roman"/>
                <w:sz w:val="24"/>
                <w:szCs w:val="24"/>
              </w:rPr>
              <w:t>1. S. Crivei, A. Marcus, C. Sacarea, C. Szanto, Computational algebra with applications to cryptography and coding theory, Editura EFES, 2006.</w:t>
            </w:r>
          </w:p>
          <w:p w:rsidRPr="00CA13AF" w:rsidR="00882A69" w:rsidP="00882A69" w:rsidRDefault="00CA13AF" w14:paraId="3A7E23C8" w14:textId="77777777">
            <w:pPr>
              <w:pStyle w:val="NormalWeb"/>
              <w:rPr>
                <w:color w:val="000000"/>
                <w:lang w:val="de-DE"/>
              </w:rPr>
            </w:pPr>
            <w:r>
              <w:rPr>
                <w:rFonts w:ascii="Cambria" w:hAnsi="Cambria"/>
                <w:lang w:val="de-DE"/>
              </w:rPr>
              <w:t>2</w:t>
            </w:r>
            <w:r w:rsidRPr="00CA13AF" w:rsidR="00882A69">
              <w:rPr>
                <w:rFonts w:ascii="Cambria" w:hAnsi="Cambria"/>
                <w:lang w:val="de-DE"/>
              </w:rPr>
              <w:t xml:space="preserve">. R. </w:t>
            </w:r>
            <w:r w:rsidRPr="00CA13AF" w:rsidR="00882A69">
              <w:rPr>
                <w:rStyle w:val="Strong"/>
                <w:rFonts w:ascii="Cambria" w:hAnsi="Cambria"/>
                <w:b w:val="0"/>
                <w:lang w:val="de-DE"/>
              </w:rPr>
              <w:t>Küsters</w:t>
            </w:r>
            <w:r w:rsidRPr="00CA13AF" w:rsidR="00882A69">
              <w:rPr>
                <w:rFonts w:ascii="Cambria" w:hAnsi="Cambria"/>
                <w:b/>
                <w:lang w:val="de-DE"/>
              </w:rPr>
              <w:t>,</w:t>
            </w:r>
            <w:r w:rsidRPr="00CA13AF" w:rsidR="00882A69">
              <w:rPr>
                <w:rFonts w:ascii="Cambria" w:hAnsi="Cambria"/>
                <w:lang w:val="de-DE"/>
              </w:rPr>
              <w:t xml:space="preserve"> Ralf, Th. </w:t>
            </w:r>
            <w:r w:rsidRPr="00CA13AF" w:rsidR="00882A69">
              <w:rPr>
                <w:rStyle w:val="Strong"/>
                <w:rFonts w:ascii="Cambria" w:hAnsi="Cambria"/>
                <w:b w:val="0"/>
                <w:lang w:val="de-DE"/>
              </w:rPr>
              <w:t>Wilke</w:t>
            </w:r>
            <w:r w:rsidRPr="00CA13AF" w:rsidR="00882A69">
              <w:rPr>
                <w:rFonts w:ascii="Cambria" w:hAnsi="Cambria"/>
                <w:lang w:val="de-DE"/>
              </w:rPr>
              <w:t xml:space="preserve">, Thomas, Moderne Kryptographie - Eine Einführung, </w:t>
            </w:r>
            <w:hyperlink w:history="1" r:id="rId6">
              <w:r w:rsidRPr="00CA13AF" w:rsidR="00882A69">
                <w:rPr>
                  <w:rStyle w:val="Hyperlink"/>
                  <w:rFonts w:ascii="Cambria" w:hAnsi="Cambria"/>
                  <w:color w:val="000000"/>
                  <w:lang w:val="de-DE"/>
                </w:rPr>
                <w:t>XLeitfäden der Informatik</w:t>
              </w:r>
            </w:hyperlink>
            <w:r w:rsidRPr="00CA13AF" w:rsidR="00882A69">
              <w:rPr>
                <w:rFonts w:ascii="Cambria" w:hAnsi="Cambria"/>
                <w:color w:val="000000"/>
                <w:lang w:val="de-DE"/>
              </w:rPr>
              <w:t xml:space="preserve"> , Springer-Vieweg, 2011</w:t>
            </w:r>
          </w:p>
        </w:tc>
      </w:tr>
    </w:tbl>
    <w:p w:rsidRPr="00255892" w:rsidR="00255892" w:rsidRDefault="00255892" w14:paraId="7ED19DC5" w14:textId="77777777">
      <w:pPr>
        <w:rPr>
          <w:rFonts w:ascii="Cambria" w:hAnsi="Cambria"/>
          <w:sz w:val="24"/>
          <w:szCs w:val="24"/>
        </w:rPr>
      </w:pPr>
    </w:p>
    <w:p w:rsidRPr="00255892" w:rsidR="00255892" w:rsidRDefault="00255892" w14:paraId="4A9E93B7"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9. Verbindung der Inhalte mit den Erwartungen der Wissensgemeinschaft, der Berufsverbände und der für den Fachbereich repräsentativen Arbeitgeber</w:t>
      </w:r>
    </w:p>
    <w:tbl>
      <w:tblPr>
        <w:tblW w:w="0" w:type="auto"/>
        <w:tblInd w:w="-2" w:type="dxa"/>
        <w:tblLayout w:type="fixed"/>
        <w:tblLook w:val="0000" w:firstRow="0" w:lastRow="0" w:firstColumn="0" w:lastColumn="0" w:noHBand="0" w:noVBand="0"/>
      </w:tblPr>
      <w:tblGrid>
        <w:gridCol w:w="10686"/>
      </w:tblGrid>
      <w:tr w:rsidRPr="00255892" w:rsidR="00255892" w14:paraId="431BF716" w14:textId="77777777">
        <w:tc>
          <w:tcPr>
            <w:tcW w:w="10686"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4095A4C7" w14:textId="77777777">
            <w:pPr>
              <w:numPr>
                <w:ilvl w:val="0"/>
                <w:numId w:val="1"/>
              </w:numPr>
              <w:tabs>
                <w:tab w:val="left" w:pos="641"/>
              </w:tabs>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Der Kurs folgt die IEEE und ACM Curricula Empfehlungen für das Informatikstudium</w:t>
            </w:r>
          </w:p>
          <w:p w:rsidRPr="00255892" w:rsidR="00255892" w:rsidRDefault="00255892" w14:paraId="47DF4334" w14:textId="77777777">
            <w:pPr>
              <w:numPr>
                <w:ilvl w:val="0"/>
                <w:numId w:val="1"/>
              </w:numPr>
              <w:tabs>
                <w:tab w:val="left" w:pos="641"/>
              </w:tabs>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Der Kurs existiert in der Mehrzahl der rumänischen und ausländischen Universitäten</w:t>
            </w:r>
          </w:p>
          <w:p w:rsidRPr="00255892" w:rsidR="00255892" w:rsidP="00676A2D" w:rsidRDefault="00255892" w14:paraId="5B2204B8" w14:textId="77777777">
            <w:pPr>
              <w:spacing w:after="0" w:line="200" w:lineRule="atLeast"/>
              <w:rPr>
                <w:rFonts w:ascii="Cambria" w:hAnsi="Cambria" w:eastAsia="Times New Roman" w:cs="Times New Roman"/>
                <w:sz w:val="24"/>
                <w:szCs w:val="24"/>
                <w:lang w:val="de-DE"/>
              </w:rPr>
            </w:pPr>
          </w:p>
        </w:tc>
      </w:tr>
    </w:tbl>
    <w:p w:rsidRPr="00255892" w:rsidR="00255892" w:rsidRDefault="00255892" w14:paraId="22E2E494" w14:textId="77777777">
      <w:pPr>
        <w:rPr>
          <w:rFonts w:ascii="Cambria" w:hAnsi="Cambria"/>
          <w:sz w:val="24"/>
          <w:szCs w:val="24"/>
        </w:rPr>
      </w:pPr>
    </w:p>
    <w:p w:rsidRPr="00255892" w:rsidR="00255892" w:rsidRDefault="00255892" w14:paraId="7567D695"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b/>
          <w:bCs/>
          <w:sz w:val="24"/>
          <w:szCs w:val="24"/>
          <w:lang w:val="de-DE"/>
        </w:rPr>
        <w:t>10. Prüfungsform</w:t>
      </w:r>
    </w:p>
    <w:tbl>
      <w:tblPr>
        <w:tblW w:w="0" w:type="auto"/>
        <w:tblInd w:w="-2" w:type="dxa"/>
        <w:tblLayout w:type="fixed"/>
        <w:tblLook w:val="0000" w:firstRow="0" w:lastRow="0" w:firstColumn="0" w:lastColumn="0" w:noHBand="0" w:noVBand="0"/>
      </w:tblPr>
      <w:tblGrid>
        <w:gridCol w:w="2670"/>
        <w:gridCol w:w="2828"/>
        <w:gridCol w:w="2967"/>
        <w:gridCol w:w="2221"/>
      </w:tblGrid>
      <w:tr w:rsidRPr="00255892" w:rsidR="00255892" w14:paraId="02AAE4FA" w14:textId="77777777">
        <w:tc>
          <w:tcPr>
            <w:tcW w:w="2670" w:type="dxa"/>
            <w:tcBorders>
              <w:top w:val="single" w:color="000000" w:sz="1" w:space="0"/>
              <w:left w:val="single" w:color="000000" w:sz="1" w:space="0"/>
              <w:bottom w:val="single" w:color="000000" w:sz="1" w:space="0"/>
            </w:tcBorders>
            <w:shd w:val="clear" w:color="auto" w:fill="auto"/>
          </w:tcPr>
          <w:p w:rsidRPr="00255892" w:rsidR="00255892" w:rsidRDefault="00255892" w14:paraId="2BA003A6"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Veranstaltungsart</w:t>
            </w:r>
          </w:p>
        </w:tc>
        <w:tc>
          <w:tcPr>
            <w:tcW w:w="2828" w:type="dxa"/>
            <w:tcBorders>
              <w:top w:val="single" w:color="000000" w:sz="1" w:space="0"/>
              <w:left w:val="single" w:color="000000" w:sz="1" w:space="0"/>
              <w:bottom w:val="single" w:color="000000" w:sz="1" w:space="0"/>
            </w:tcBorders>
            <w:shd w:val="clear" w:color="auto" w:fill="D9D9D9"/>
          </w:tcPr>
          <w:p w:rsidRPr="00255892" w:rsidR="00255892" w:rsidRDefault="00255892" w14:paraId="34B8B1F9" w14:textId="77777777">
            <w:pPr>
              <w:spacing w:after="0" w:line="200" w:lineRule="atLeast"/>
              <w:ind w:left="46"/>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10.1 Evaluationskriterien</w:t>
            </w:r>
          </w:p>
        </w:tc>
        <w:tc>
          <w:tcPr>
            <w:tcW w:w="2967" w:type="dxa"/>
            <w:tcBorders>
              <w:top w:val="single" w:color="000000" w:sz="1" w:space="0"/>
              <w:left w:val="single" w:color="000000" w:sz="1" w:space="0"/>
              <w:bottom w:val="single" w:color="000000" w:sz="1" w:space="0"/>
            </w:tcBorders>
            <w:shd w:val="clear" w:color="auto" w:fill="auto"/>
          </w:tcPr>
          <w:p w:rsidRPr="00255892" w:rsidR="00255892" w:rsidRDefault="00255892" w14:paraId="2C907FEA"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10.2 Evaluationsmethoden</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3E880169"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10.3 Anteil an der Gesamtnote</w:t>
            </w:r>
          </w:p>
        </w:tc>
      </w:tr>
      <w:tr w:rsidRPr="00255892" w:rsidR="00255892" w14:paraId="5201AD1B" w14:textId="77777777">
        <w:trPr>
          <w:trHeight w:val="828"/>
        </w:trPr>
        <w:tc>
          <w:tcPr>
            <w:tcW w:w="2670" w:type="dxa"/>
            <w:tcBorders>
              <w:top w:val="single" w:color="000000" w:sz="1" w:space="0"/>
              <w:left w:val="single" w:color="000000" w:sz="1" w:space="0"/>
              <w:bottom w:val="single" w:color="000000" w:sz="1" w:space="0"/>
            </w:tcBorders>
            <w:shd w:val="clear" w:color="auto" w:fill="auto"/>
          </w:tcPr>
          <w:p w:rsidRPr="00255892" w:rsidR="00255892" w:rsidRDefault="00255892" w14:paraId="711EF766"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10.4 Vorlesung </w:t>
            </w:r>
          </w:p>
        </w:tc>
        <w:tc>
          <w:tcPr>
            <w:tcW w:w="2828" w:type="dxa"/>
            <w:tcBorders>
              <w:top w:val="single" w:color="000000" w:sz="1" w:space="0"/>
              <w:left w:val="single" w:color="000000" w:sz="1" w:space="0"/>
              <w:bottom w:val="single" w:color="000000" w:sz="1" w:space="0"/>
            </w:tcBorders>
            <w:shd w:val="clear" w:color="auto" w:fill="D9D9D9"/>
          </w:tcPr>
          <w:p w:rsidRPr="00255892" w:rsidR="00255892" w:rsidRDefault="00255892" w14:paraId="4C06072E"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Kenntnisse der im Kurs</w:t>
            </w:r>
          </w:p>
          <w:p w:rsidRPr="00255892" w:rsidR="00255892" w:rsidRDefault="00255892" w14:paraId="1E4E5BAF"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behandelten Themen. Die Lösung der Aufgaben</w:t>
            </w:r>
          </w:p>
        </w:tc>
        <w:tc>
          <w:tcPr>
            <w:tcW w:w="2967" w:type="dxa"/>
            <w:tcBorders>
              <w:top w:val="single" w:color="000000" w:sz="1" w:space="0"/>
              <w:left w:val="single" w:color="000000" w:sz="1" w:space="0"/>
              <w:bottom w:val="single" w:color="000000" w:sz="1" w:space="0"/>
            </w:tcBorders>
            <w:shd w:val="clear" w:color="auto" w:fill="auto"/>
          </w:tcPr>
          <w:p w:rsidRPr="00255892" w:rsidR="00676A2D" w:rsidRDefault="00676A2D" w14:paraId="3F201899" w14:textId="77777777">
            <w:pPr>
              <w:spacing w:after="0" w:line="200" w:lineRule="atLeast"/>
              <w:rPr>
                <w:rFonts w:ascii="Cambria" w:hAnsi="Cambria" w:eastAsia="Times New Roman" w:cs="Times New Roman"/>
                <w:sz w:val="24"/>
                <w:szCs w:val="24"/>
                <w:lang w:val="de-DE"/>
              </w:rPr>
            </w:pPr>
          </w:p>
          <w:p w:rsidRPr="00255892" w:rsidR="00676A2D" w:rsidRDefault="00676A2D" w14:paraId="4D5C7F1F"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Klausur</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CA13AF" w:rsidR="00676A2D" w:rsidRDefault="00CA13AF" w14:paraId="7085A46C" w14:textId="77777777">
            <w:pPr>
              <w:spacing w:after="0" w:line="200" w:lineRule="atLeast"/>
              <w:rPr>
                <w:rFonts w:ascii="Cambria" w:hAnsi="Cambria" w:eastAsia="Times New Roman" w:cs="Times New Roman"/>
                <w:sz w:val="24"/>
                <w:szCs w:val="24"/>
                <w:lang w:val="en-US"/>
              </w:rPr>
            </w:pPr>
            <w:r>
              <w:rPr>
                <w:rFonts w:ascii="Cambria" w:hAnsi="Cambria" w:eastAsia="Times New Roman" w:cs="Times New Roman"/>
                <w:sz w:val="24"/>
                <w:szCs w:val="24"/>
                <w:lang w:val="de-DE"/>
              </w:rPr>
              <w:t>70</w:t>
            </w:r>
            <w:r>
              <w:rPr>
                <w:rFonts w:ascii="Cambria" w:hAnsi="Cambria" w:eastAsia="Times New Roman" w:cs="Times New Roman"/>
                <w:sz w:val="24"/>
                <w:szCs w:val="24"/>
                <w:lang w:val="en-US"/>
              </w:rPr>
              <w:t>%</w:t>
            </w:r>
          </w:p>
        </w:tc>
      </w:tr>
      <w:tr w:rsidRPr="00255892" w:rsidR="00255892" w14:paraId="6838B30F" w14:textId="77777777">
        <w:trPr>
          <w:trHeight w:val="1104"/>
        </w:trPr>
        <w:tc>
          <w:tcPr>
            <w:tcW w:w="2670" w:type="dxa"/>
            <w:tcBorders>
              <w:top w:val="single" w:color="000000" w:sz="1" w:space="0"/>
              <w:left w:val="single" w:color="000000" w:sz="1" w:space="0"/>
              <w:bottom w:val="single" w:color="000000" w:sz="1" w:space="0"/>
            </w:tcBorders>
            <w:shd w:val="clear" w:color="auto" w:fill="auto"/>
          </w:tcPr>
          <w:p w:rsidRPr="00255892" w:rsidR="00255892" w:rsidRDefault="00255892" w14:paraId="255AD7FA"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10.5 Seminar / Übung</w:t>
            </w:r>
          </w:p>
        </w:tc>
        <w:tc>
          <w:tcPr>
            <w:tcW w:w="2828" w:type="dxa"/>
            <w:tcBorders>
              <w:top w:val="single" w:color="000000" w:sz="1" w:space="0"/>
              <w:left w:val="single" w:color="000000" w:sz="1" w:space="0"/>
              <w:bottom w:val="single" w:color="000000" w:sz="1" w:space="0"/>
            </w:tcBorders>
            <w:shd w:val="clear" w:color="auto" w:fill="D9D9D9"/>
          </w:tcPr>
          <w:p w:rsidRPr="00255892" w:rsidR="00255892" w:rsidP="00676A2D" w:rsidRDefault="00255892" w14:paraId="291C4C44"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Die Fähigkeit praktische Probleme direkt am Computer zu lösen. Ausserdem muss jeder Student jede zwei Wochen sein</w:t>
            </w:r>
            <w:r w:rsidRPr="00255892" w:rsidR="00676A2D">
              <w:rPr>
                <w:rFonts w:ascii="Cambria" w:hAnsi="Cambria" w:eastAsia="Times New Roman" w:cs="Times New Roman"/>
                <w:sz w:val="24"/>
                <w:szCs w:val="24"/>
                <w:lang w:val="de-DE"/>
              </w:rPr>
              <w:t>e</w:t>
            </w:r>
            <w:r w:rsidRPr="00255892">
              <w:rPr>
                <w:rFonts w:ascii="Cambria" w:hAnsi="Cambria" w:eastAsia="Times New Roman" w:cs="Times New Roman"/>
                <w:sz w:val="24"/>
                <w:szCs w:val="24"/>
                <w:lang w:val="de-DE"/>
              </w:rPr>
              <w:t xml:space="preserve"> Übungen abgeben.</w:t>
            </w:r>
          </w:p>
        </w:tc>
        <w:tc>
          <w:tcPr>
            <w:tcW w:w="2967" w:type="dxa"/>
            <w:tcBorders>
              <w:top w:val="single" w:color="000000" w:sz="1" w:space="0"/>
              <w:left w:val="single" w:color="000000" w:sz="1" w:space="0"/>
              <w:bottom w:val="single" w:color="000000" w:sz="1" w:space="0"/>
            </w:tcBorders>
            <w:shd w:val="clear" w:color="auto" w:fill="auto"/>
          </w:tcPr>
          <w:p w:rsidRPr="00255892" w:rsidR="00255892" w:rsidRDefault="00676A2D" w14:paraId="3DA69A4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3 Projekte</w:t>
            </w:r>
          </w:p>
          <w:p w:rsidRPr="00255892" w:rsidR="00676A2D" w:rsidRDefault="00676A2D" w14:paraId="3B788961"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Leistungen während des Labors</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CA13AF" w14:paraId="1A3B18F2" w14:textId="77777777">
            <w:pPr>
              <w:spacing w:after="0" w:line="200" w:lineRule="atLeast"/>
              <w:rPr>
                <w:rFonts w:ascii="Cambria" w:hAnsi="Cambria" w:eastAsia="Times New Roman" w:cs="Times New Roman"/>
                <w:sz w:val="24"/>
                <w:szCs w:val="24"/>
                <w:lang w:val="de-DE"/>
              </w:rPr>
            </w:pPr>
            <w:r>
              <w:rPr>
                <w:rFonts w:ascii="Cambria" w:hAnsi="Cambria" w:eastAsia="Times New Roman" w:cs="Times New Roman"/>
                <w:sz w:val="24"/>
                <w:szCs w:val="24"/>
                <w:lang w:val="de-DE"/>
              </w:rPr>
              <w:t>30</w:t>
            </w:r>
            <w:r w:rsidRPr="00255892" w:rsidR="00676A2D">
              <w:rPr>
                <w:rFonts w:ascii="Cambria" w:hAnsi="Cambria" w:eastAsia="Times New Roman" w:cs="Times New Roman"/>
                <w:sz w:val="24"/>
                <w:szCs w:val="24"/>
                <w:lang w:val="de-DE"/>
              </w:rPr>
              <w:t>%</w:t>
            </w:r>
          </w:p>
        </w:tc>
      </w:tr>
      <w:tr w:rsidRPr="00255892" w:rsidR="00255892" w14:paraId="6EE95B08" w14:textId="77777777">
        <w:tc>
          <w:tcPr>
            <w:tcW w:w="10686" w:type="dxa"/>
            <w:gridSpan w:val="4"/>
            <w:tcBorders>
              <w:top w:val="single" w:color="000000" w:sz="1" w:space="0"/>
              <w:left w:val="single" w:color="000000" w:sz="1" w:space="0"/>
              <w:bottom w:val="single" w:color="000000" w:sz="1" w:space="0"/>
              <w:right w:val="single" w:color="000000" w:sz="1" w:space="0"/>
            </w:tcBorders>
            <w:shd w:val="clear" w:color="auto" w:fill="auto"/>
          </w:tcPr>
          <w:p w:rsidRPr="00255892" w:rsidR="00255892" w:rsidRDefault="00255892" w14:paraId="623A3AA9" w14:textId="77777777">
            <w:pPr>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10.6 Minimale Leistungsstandards</w:t>
            </w:r>
          </w:p>
        </w:tc>
      </w:tr>
      <w:tr w:rsidRPr="00255892" w:rsidR="00255892" w14:paraId="4875F47E" w14:textId="77777777">
        <w:tc>
          <w:tcPr>
            <w:tcW w:w="10686" w:type="dxa"/>
            <w:gridSpan w:val="4"/>
            <w:tcBorders>
              <w:top w:val="single" w:color="000000" w:sz="1" w:space="0"/>
              <w:left w:val="single" w:color="000000" w:sz="1" w:space="0"/>
              <w:bottom w:val="single" w:color="000000" w:sz="1" w:space="0"/>
              <w:right w:val="single" w:color="000000" w:sz="1" w:space="0"/>
            </w:tcBorders>
            <w:shd w:val="clear" w:color="auto" w:fill="auto"/>
          </w:tcPr>
          <w:p w:rsidRPr="004B09A8" w:rsidR="00255892" w:rsidP="004B09A8" w:rsidRDefault="00255892" w14:paraId="0956227E" w14:textId="77777777">
            <w:pPr>
              <w:numPr>
                <w:ilvl w:val="0"/>
                <w:numId w:val="1"/>
              </w:numPr>
              <w:tabs>
                <w:tab w:val="left" w:pos="641"/>
              </w:tabs>
              <w:spacing w:after="0" w:line="200" w:lineRule="atLeast"/>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 xml:space="preserve"> Note 5 auf einer Skala von 1 bis 10.</w:t>
            </w:r>
          </w:p>
        </w:tc>
      </w:tr>
    </w:tbl>
    <w:p w:rsidRPr="00255892" w:rsidR="00255892" w:rsidRDefault="00CA13AF" w14:paraId="703172DE" w14:textId="77777777">
      <w:pPr>
        <w:ind w:firstLine="708"/>
        <w:rPr>
          <w:rFonts w:ascii="Cambria" w:hAnsi="Cambria" w:eastAsia="Times New Roman" w:cs="Times New Roman"/>
          <w:sz w:val="24"/>
          <w:szCs w:val="24"/>
          <w:lang w:val="de-DE"/>
        </w:rPr>
      </w:pPr>
      <w:r>
        <w:rPr>
          <w:rFonts w:ascii="Cambria" w:hAnsi="Cambria" w:eastAsia="Times New Roman" w:cs="Times New Roman"/>
          <w:sz w:val="24"/>
          <w:szCs w:val="24"/>
          <w:lang w:val="de-DE"/>
        </w:rPr>
        <w:t>Ausgefüllt am:</w:t>
      </w:r>
      <w:r>
        <w:rPr>
          <w:rFonts w:ascii="Cambria" w:hAnsi="Cambria" w:eastAsia="Times New Roman" w:cs="Times New Roman"/>
          <w:sz w:val="24"/>
          <w:szCs w:val="24"/>
          <w:lang w:val="de-DE"/>
        </w:rPr>
        <w:tab/>
      </w:r>
      <w:r w:rsidRPr="00255892" w:rsidR="00255892">
        <w:rPr>
          <w:rFonts w:ascii="Cambria" w:hAnsi="Cambria" w:eastAsia="Times New Roman" w:cs="Times New Roman"/>
          <w:sz w:val="24"/>
          <w:szCs w:val="24"/>
          <w:lang w:val="de-DE"/>
        </w:rPr>
        <w:t>Vorlesungsverantwortlicher</w:t>
      </w:r>
      <w:r w:rsidRPr="00255892" w:rsidR="00255892">
        <w:rPr>
          <w:rFonts w:ascii="Cambria" w:hAnsi="Cambria" w:eastAsia="Times New Roman" w:cs="Times New Roman"/>
          <w:sz w:val="24"/>
          <w:szCs w:val="24"/>
          <w:lang w:val="de-DE"/>
        </w:rPr>
        <w:tab/>
      </w:r>
      <w:r w:rsidRPr="00255892" w:rsidR="00255892">
        <w:rPr>
          <w:rFonts w:ascii="Cambria" w:hAnsi="Cambria" w:eastAsia="Times New Roman" w:cs="Times New Roman"/>
          <w:sz w:val="24"/>
          <w:szCs w:val="24"/>
          <w:lang w:val="de-DE"/>
        </w:rPr>
        <w:tab/>
      </w:r>
      <w:r w:rsidRPr="00255892" w:rsidR="00255892">
        <w:rPr>
          <w:rFonts w:ascii="Cambria" w:hAnsi="Cambria" w:eastAsia="Times New Roman" w:cs="Times New Roman"/>
          <w:sz w:val="24"/>
          <w:szCs w:val="24"/>
          <w:lang w:val="de-DE"/>
        </w:rPr>
        <w:t xml:space="preserve">Seminarverantwortlicher </w:t>
      </w:r>
    </w:p>
    <w:p w:rsidRPr="00E51C1E" w:rsidR="00255892" w:rsidP="30548EAD" w:rsidRDefault="00E51C1E" w14:paraId="3E42A85C" w14:textId="4B9AFEAD">
      <w:pPr>
        <w:spacing w:after="0" w:line="252" w:lineRule="auto"/>
        <w:ind w:firstLine="708"/>
        <w:rPr>
          <w:rFonts w:ascii="Cambria" w:hAnsi="Cambria" w:eastAsia="Times New Roman" w:cs="Times New Roman"/>
          <w:sz w:val="24"/>
          <w:szCs w:val="24"/>
          <w:lang w:val="de-DE"/>
        </w:rPr>
      </w:pPr>
      <w:r w:rsidRPr="30548EAD" w:rsidR="00E51C1E">
        <w:rPr>
          <w:rFonts w:ascii="Cambria" w:hAnsi="Cambria" w:eastAsia="Times New Roman" w:cs="Times New Roman"/>
          <w:sz w:val="24"/>
          <w:szCs w:val="24"/>
          <w:lang w:val="en-US"/>
        </w:rPr>
        <w:t>1</w:t>
      </w:r>
      <w:r w:rsidRPr="30548EAD" w:rsidR="00E51C1E">
        <w:rPr>
          <w:rFonts w:ascii="Cambria" w:hAnsi="Cambria" w:eastAsia="Times New Roman" w:cs="Times New Roman"/>
          <w:sz w:val="24"/>
          <w:szCs w:val="24"/>
          <w:lang w:val="en-US"/>
        </w:rPr>
        <w:t>6.04.2024</w:t>
      </w:r>
      <w:r>
        <w:tab/>
      </w:r>
      <w:r>
        <w:tab/>
      </w:r>
      <w:r>
        <w:tab/>
      </w:r>
      <w:r w:rsidRPr="30548EAD" w:rsidR="28B5AB55">
        <w:rPr>
          <w:rFonts w:ascii="Cambria" w:hAnsi="Cambria" w:eastAsia="Times New Roman" w:cs="Times New Roman"/>
          <w:sz w:val="24"/>
          <w:szCs w:val="24"/>
          <w:lang w:val="de-DE"/>
        </w:rPr>
        <w:t xml:space="preserve">Lekt. </w:t>
      </w:r>
      <w:r w:rsidRPr="30548EAD" w:rsidR="28B5AB55">
        <w:rPr>
          <w:rFonts w:ascii="Cambria" w:hAnsi="Cambria" w:eastAsia="Times New Roman" w:cs="Times New Roman"/>
          <w:sz w:val="24"/>
          <w:szCs w:val="24"/>
          <w:lang w:val="de-DE"/>
        </w:rPr>
        <w:t>dr.</w:t>
      </w:r>
      <w:r w:rsidRPr="30548EAD" w:rsidR="28B5AB55">
        <w:rPr>
          <w:rFonts w:ascii="Cambria" w:hAnsi="Cambria" w:eastAsia="Times New Roman" w:cs="Times New Roman"/>
          <w:sz w:val="24"/>
          <w:szCs w:val="24"/>
          <w:lang w:val="de-DE"/>
        </w:rPr>
        <w:t xml:space="preserve"> Thu Hang Bui</w:t>
      </w:r>
      <w:r>
        <w:tab/>
      </w:r>
      <w:r>
        <w:tab/>
      </w:r>
      <w:r w:rsidRPr="30548EAD" w:rsidR="0A351F62">
        <w:rPr>
          <w:rFonts w:ascii="Cambria" w:hAnsi="Cambria" w:eastAsia="Times New Roman" w:cs="Times New Roman"/>
          <w:sz w:val="24"/>
          <w:szCs w:val="24"/>
          <w:lang w:val="de-DE"/>
        </w:rPr>
        <w:t xml:space="preserve">Lekt. </w:t>
      </w:r>
      <w:r w:rsidRPr="30548EAD" w:rsidR="0A351F62">
        <w:rPr>
          <w:rFonts w:ascii="Cambria" w:hAnsi="Cambria" w:eastAsia="Times New Roman" w:cs="Times New Roman"/>
          <w:sz w:val="24"/>
          <w:szCs w:val="24"/>
          <w:lang w:val="de-DE"/>
        </w:rPr>
        <w:t>dr.</w:t>
      </w:r>
      <w:r w:rsidRPr="30548EAD" w:rsidR="0A351F62">
        <w:rPr>
          <w:rFonts w:ascii="Cambria" w:hAnsi="Cambria" w:eastAsia="Times New Roman" w:cs="Times New Roman"/>
          <w:sz w:val="24"/>
          <w:szCs w:val="24"/>
          <w:lang w:val="de-DE"/>
        </w:rPr>
        <w:t xml:space="preserve"> Thu Hang Bui</w:t>
      </w:r>
    </w:p>
    <w:p w:rsidRPr="00E51C1E" w:rsidR="00255892" w:rsidRDefault="00E51C1E" w14:paraId="34109A79" w14:textId="37D3682F">
      <w:pPr>
        <w:ind w:firstLine="708"/>
      </w:pPr>
    </w:p>
    <w:p w:rsidR="004B09A8" w:rsidP="004B09A8" w:rsidRDefault="00255892" w14:paraId="7C02D61E" w14:textId="77777777">
      <w:pPr>
        <w:ind w:firstLine="708"/>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Genehmigt im Department am:</w:t>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Departmentdirektor</w:t>
      </w:r>
      <w:r w:rsidRPr="00255892">
        <w:rPr>
          <w:rFonts w:ascii="Cambria" w:hAnsi="Cambria" w:eastAsia="Times New Roman" w:cs="Times New Roman"/>
          <w:sz w:val="24"/>
          <w:szCs w:val="24"/>
          <w:lang w:val="de-DE"/>
        </w:rPr>
        <w:tab/>
      </w:r>
    </w:p>
    <w:p w:rsidRPr="004B09A8" w:rsidR="00255892" w:rsidP="004B09A8" w:rsidRDefault="00255892" w14:paraId="13DD25A7" w14:textId="2E995E30">
      <w:pPr>
        <w:ind w:firstLine="708"/>
        <w:rPr>
          <w:rFonts w:ascii="Cambria" w:hAnsi="Cambria" w:eastAsia="Times New Roman" w:cs="Times New Roman"/>
          <w:sz w:val="24"/>
          <w:szCs w:val="24"/>
          <w:lang w:val="de-DE"/>
        </w:rPr>
      </w:pP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Pr>
          <w:rFonts w:ascii="Cambria" w:hAnsi="Cambria" w:eastAsia="Times New Roman" w:cs="Times New Roman"/>
          <w:sz w:val="24"/>
          <w:szCs w:val="24"/>
          <w:lang w:val="de-DE"/>
        </w:rPr>
        <w:tab/>
      </w:r>
      <w:r w:rsidRPr="00255892" w:rsidR="003B728D">
        <w:rPr>
          <w:rFonts w:ascii="Cambria" w:hAnsi="Cambria" w:eastAsia="Times New Roman" w:cs="Times New Roman"/>
          <w:sz w:val="24"/>
          <w:szCs w:val="24"/>
          <w:lang w:val="de-DE"/>
        </w:rPr>
        <w:tab/>
      </w:r>
      <w:r w:rsidR="00CA13AF">
        <w:rPr>
          <w:rFonts w:ascii="Cambria" w:hAnsi="Cambria" w:eastAsia="Times New Roman" w:cs="Times New Roman"/>
          <w:sz w:val="24"/>
          <w:szCs w:val="24"/>
          <w:lang w:val="de-DE"/>
        </w:rPr>
        <w:t xml:space="preserve"> </w:t>
      </w:r>
      <w:r w:rsidR="00CA13AF">
        <w:rPr>
          <w:rFonts w:ascii="Cambria" w:hAnsi="Cambria" w:eastAsia="Times New Roman" w:cs="Times New Roman"/>
          <w:sz w:val="24"/>
          <w:szCs w:val="24"/>
          <w:lang w:val="de-DE"/>
        </w:rPr>
        <w:tab/>
      </w:r>
      <w:r w:rsidR="00E51C1E">
        <w:rPr>
          <w:rFonts w:ascii="Cambria" w:hAnsi="Cambria" w:eastAsia="Times New Roman" w:cs="Times New Roman"/>
          <w:sz w:val="24"/>
          <w:szCs w:val="24"/>
          <w:lang w:val="de-DE"/>
        </w:rPr>
        <w:t>Conf. dr. Adrian Sterca</w:t>
      </w:r>
    </w:p>
    <w:sectPr w:rsidRPr="004B09A8" w:rsidR="00255892">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Baskerville Win95BT"/>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641"/>
        </w:tabs>
        <w:ind w:left="641" w:hanging="35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DFD425F"/>
    <w:multiLevelType w:val="hybridMultilevel"/>
    <w:tmpl w:val="FF32E4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E3660"/>
    <w:multiLevelType w:val="hybridMultilevel"/>
    <w:tmpl w:val="2DA0AA52"/>
    <w:lvl w:ilvl="0" w:tplc="75E2EBA8">
      <w:start w:val="1"/>
      <w:numFmt w:val="decimal"/>
      <w:lvlText w:val="%1."/>
      <w:lvlJc w:val="left"/>
      <w:pPr>
        <w:tabs>
          <w:tab w:val="num" w:pos="720"/>
        </w:tabs>
        <w:ind w:left="720" w:hanging="360"/>
      </w:pPr>
      <w:rPr>
        <w:rFonts w:ascii="Times New Roman" w:hAnsi="Times New Roman" w:eastAsia="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289970642">
    <w:abstractNumId w:val="0"/>
  </w:num>
  <w:num w:numId="2" w16cid:durableId="1704020358">
    <w:abstractNumId w:val="1"/>
  </w:num>
  <w:num w:numId="3" w16cid:durableId="2017729589">
    <w:abstractNumId w:val="3"/>
  </w:num>
  <w:num w:numId="4" w16cid:durableId="136108030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83A"/>
    <w:rsid w:val="001F183A"/>
    <w:rsid w:val="00255892"/>
    <w:rsid w:val="003B728D"/>
    <w:rsid w:val="004B09A8"/>
    <w:rsid w:val="005372C0"/>
    <w:rsid w:val="00676A2D"/>
    <w:rsid w:val="00772DE1"/>
    <w:rsid w:val="007D3D36"/>
    <w:rsid w:val="008157CE"/>
    <w:rsid w:val="00882A69"/>
    <w:rsid w:val="00CA13AF"/>
    <w:rsid w:val="00CD5BE9"/>
    <w:rsid w:val="00E51C1E"/>
    <w:rsid w:val="05ACE99E"/>
    <w:rsid w:val="08784022"/>
    <w:rsid w:val="0A351F62"/>
    <w:rsid w:val="0C71723B"/>
    <w:rsid w:val="1255FE14"/>
    <w:rsid w:val="173D4ECE"/>
    <w:rsid w:val="1A9CEC94"/>
    <w:rsid w:val="1E14A897"/>
    <w:rsid w:val="1E15DCCC"/>
    <w:rsid w:val="1E2E5823"/>
    <w:rsid w:val="1F958A3D"/>
    <w:rsid w:val="28B5AB55"/>
    <w:rsid w:val="2CA70A1F"/>
    <w:rsid w:val="2E57C893"/>
    <w:rsid w:val="2EDAF0B4"/>
    <w:rsid w:val="30548EAD"/>
    <w:rsid w:val="30FC499E"/>
    <w:rsid w:val="39069EFF"/>
    <w:rsid w:val="42DE62F5"/>
    <w:rsid w:val="4803CE57"/>
    <w:rsid w:val="4EF92F02"/>
    <w:rsid w:val="4FFCCB50"/>
    <w:rsid w:val="537BFC2A"/>
    <w:rsid w:val="538D7BB2"/>
    <w:rsid w:val="6142567F"/>
    <w:rsid w:val="65F332AB"/>
    <w:rsid w:val="69362FA9"/>
    <w:rsid w:val="70BE7C69"/>
    <w:rsid w:val="784A1E6F"/>
    <w:rsid w:val="7A9B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8D4C8A"/>
  <w15:chartTrackingRefBased/>
  <w15:docId w15:val="{264C954E-A8C2-43FB-BAA1-B63CF17B1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200" w:line="276" w:lineRule="auto"/>
    </w:pPr>
    <w:rPr>
      <w:rFonts w:ascii="Calibri" w:hAnsi="Calibri" w:eastAsia="Calibri" w:cs="Calibri"/>
      <w:kern w:val="1"/>
      <w:sz w:val="22"/>
      <w:szCs w:val="22"/>
      <w:lang w:val="ro-RO"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cs="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RTFNum21" w:customStyle="1">
    <w:name w:val="RTF_Num 2 1"/>
    <w:rPr>
      <w:rFonts w:cs="Times New Roman"/>
    </w:rPr>
  </w:style>
  <w:style w:type="character" w:styleId="RTFNum22" w:customStyle="1">
    <w:name w:val="RTF_Num 2 2"/>
    <w:rPr>
      <w:rFonts w:cs="Times New Roman"/>
    </w:rPr>
  </w:style>
  <w:style w:type="character" w:styleId="RTFNum23" w:customStyle="1">
    <w:name w:val="RTF_Num 2 3"/>
    <w:rPr>
      <w:rFonts w:cs="Times New Roman"/>
    </w:rPr>
  </w:style>
  <w:style w:type="character" w:styleId="RTFNum24" w:customStyle="1">
    <w:name w:val="RTF_Num 2 4"/>
    <w:rPr>
      <w:rFonts w:cs="Times New Roman"/>
    </w:rPr>
  </w:style>
  <w:style w:type="character" w:styleId="RTFNum25" w:customStyle="1">
    <w:name w:val="RTF_Num 2 5"/>
    <w:rPr>
      <w:rFonts w:cs="Times New Roman"/>
    </w:rPr>
  </w:style>
  <w:style w:type="character" w:styleId="RTFNum26" w:customStyle="1">
    <w:name w:val="RTF_Num 2 6"/>
    <w:rPr>
      <w:rFonts w:cs="Times New Roman"/>
    </w:rPr>
  </w:style>
  <w:style w:type="character" w:styleId="RTFNum27" w:customStyle="1">
    <w:name w:val="RTF_Num 2 7"/>
    <w:rPr>
      <w:rFonts w:cs="Times New Roman"/>
    </w:rPr>
  </w:style>
  <w:style w:type="character" w:styleId="RTFNum28" w:customStyle="1">
    <w:name w:val="RTF_Num 2 8"/>
    <w:rPr>
      <w:rFonts w:cs="Times New Roman"/>
    </w:rPr>
  </w:style>
  <w:style w:type="character" w:styleId="RTFNum29" w:customStyle="1">
    <w:name w:val="RTF_Num 2 9"/>
    <w:rPr>
      <w:rFonts w:cs="Times New Roman"/>
    </w:rPr>
  </w:style>
  <w:style w:type="character" w:styleId="RTFNum31" w:customStyle="1">
    <w:name w:val="RTF_Num 3 1"/>
    <w:rPr>
      <w:rFonts w:ascii="Symbol" w:hAnsi="Symbol" w:eastAsia="Symbol" w:cs="Symbol"/>
    </w:rPr>
  </w:style>
  <w:style w:type="character" w:styleId="RTFNum32" w:customStyle="1">
    <w:name w:val="RTF_Num 3 2"/>
    <w:rPr>
      <w:rFonts w:ascii="Courier New" w:hAnsi="Courier New" w:eastAsia="Courier New" w:cs="Courier New"/>
    </w:rPr>
  </w:style>
  <w:style w:type="character" w:styleId="RTFNum33" w:customStyle="1">
    <w:name w:val="RTF_Num 3 3"/>
    <w:rPr>
      <w:rFonts w:ascii="Wingdings" w:hAnsi="Wingdings" w:eastAsia="Wingdings" w:cs="Wingdings"/>
    </w:rPr>
  </w:style>
  <w:style w:type="character" w:styleId="RTFNum34" w:customStyle="1">
    <w:name w:val="RTF_Num 3 4"/>
    <w:rPr>
      <w:rFonts w:ascii="Symbol" w:hAnsi="Symbol" w:eastAsia="Symbol" w:cs="Symbol"/>
    </w:rPr>
  </w:style>
  <w:style w:type="character" w:styleId="RTFNum35" w:customStyle="1">
    <w:name w:val="RTF_Num 3 5"/>
    <w:rPr>
      <w:rFonts w:ascii="Courier New" w:hAnsi="Courier New" w:eastAsia="Courier New" w:cs="Courier New"/>
    </w:rPr>
  </w:style>
  <w:style w:type="character" w:styleId="RTFNum36" w:customStyle="1">
    <w:name w:val="RTF_Num 3 6"/>
    <w:rPr>
      <w:rFonts w:ascii="Wingdings" w:hAnsi="Wingdings" w:eastAsia="Wingdings" w:cs="Wingdings"/>
    </w:rPr>
  </w:style>
  <w:style w:type="character" w:styleId="RTFNum37" w:customStyle="1">
    <w:name w:val="RTF_Num 3 7"/>
    <w:rPr>
      <w:rFonts w:ascii="Symbol" w:hAnsi="Symbol" w:eastAsia="Symbol" w:cs="Symbol"/>
    </w:rPr>
  </w:style>
  <w:style w:type="character" w:styleId="RTFNum38" w:customStyle="1">
    <w:name w:val="RTF_Num 3 8"/>
    <w:rPr>
      <w:rFonts w:ascii="Courier New" w:hAnsi="Courier New" w:eastAsia="Courier New" w:cs="Courier New"/>
    </w:rPr>
  </w:style>
  <w:style w:type="character" w:styleId="RTFNum39" w:customStyle="1">
    <w:name w:val="RTF_Num 3 9"/>
    <w:rPr>
      <w:rFonts w:ascii="Wingdings" w:hAnsi="Wingdings" w:eastAsia="Wingdings" w:cs="Wingdings"/>
    </w:rPr>
  </w:style>
  <w:style w:type="character" w:styleId="RTFNum41" w:customStyle="1">
    <w:name w:val="RTF_Num 4 1"/>
    <w:rPr>
      <w:rFonts w:ascii="Symbol" w:hAnsi="Symbol" w:eastAsia="Symbol" w:cs="Symbol"/>
    </w:rPr>
  </w:style>
  <w:style w:type="character" w:styleId="RTFNum42" w:customStyle="1">
    <w:name w:val="RTF_Num 4 2"/>
    <w:rPr>
      <w:rFonts w:ascii="Courier New" w:hAnsi="Courier New" w:eastAsia="Courier New" w:cs="Courier New"/>
    </w:rPr>
  </w:style>
  <w:style w:type="character" w:styleId="RTFNum43" w:customStyle="1">
    <w:name w:val="RTF_Num 4 3"/>
    <w:rPr>
      <w:rFonts w:ascii="Wingdings" w:hAnsi="Wingdings" w:eastAsia="Wingdings" w:cs="Wingdings"/>
    </w:rPr>
  </w:style>
  <w:style w:type="character" w:styleId="RTFNum44" w:customStyle="1">
    <w:name w:val="RTF_Num 4 4"/>
    <w:rPr>
      <w:rFonts w:ascii="Symbol" w:hAnsi="Symbol" w:eastAsia="Symbol" w:cs="Symbol"/>
    </w:rPr>
  </w:style>
  <w:style w:type="character" w:styleId="RTFNum45" w:customStyle="1">
    <w:name w:val="RTF_Num 4 5"/>
    <w:rPr>
      <w:rFonts w:ascii="Courier New" w:hAnsi="Courier New" w:eastAsia="Courier New" w:cs="Courier New"/>
    </w:rPr>
  </w:style>
  <w:style w:type="character" w:styleId="RTFNum46" w:customStyle="1">
    <w:name w:val="RTF_Num 4 6"/>
    <w:rPr>
      <w:rFonts w:ascii="Wingdings" w:hAnsi="Wingdings" w:eastAsia="Wingdings" w:cs="Wingdings"/>
    </w:rPr>
  </w:style>
  <w:style w:type="character" w:styleId="RTFNum47" w:customStyle="1">
    <w:name w:val="RTF_Num 4 7"/>
    <w:rPr>
      <w:rFonts w:ascii="Symbol" w:hAnsi="Symbol" w:eastAsia="Symbol" w:cs="Symbol"/>
    </w:rPr>
  </w:style>
  <w:style w:type="character" w:styleId="RTFNum48" w:customStyle="1">
    <w:name w:val="RTF_Num 4 8"/>
    <w:rPr>
      <w:rFonts w:ascii="Courier New" w:hAnsi="Courier New" w:eastAsia="Courier New" w:cs="Courier New"/>
    </w:rPr>
  </w:style>
  <w:style w:type="character" w:styleId="RTFNum49" w:customStyle="1">
    <w:name w:val="RTF_Num 4 9"/>
    <w:rPr>
      <w:rFonts w:ascii="Wingdings" w:hAnsi="Wingdings" w:eastAsia="Wingdings" w:cs="Wingdings"/>
    </w:rPr>
  </w:style>
  <w:style w:type="character" w:styleId="RTFNum51" w:customStyle="1">
    <w:name w:val="RTF_Num 5 1"/>
    <w:rPr>
      <w:rFonts w:cs="Times New Roman"/>
    </w:rPr>
  </w:style>
  <w:style w:type="character" w:styleId="RTFNum52" w:customStyle="1">
    <w:name w:val="RTF_Num 5 2"/>
    <w:rPr>
      <w:rFonts w:cs="Times New Roman"/>
    </w:rPr>
  </w:style>
  <w:style w:type="character" w:styleId="RTFNum53" w:customStyle="1">
    <w:name w:val="RTF_Num 5 3"/>
    <w:rPr>
      <w:rFonts w:cs="Times New Roman"/>
    </w:rPr>
  </w:style>
  <w:style w:type="character" w:styleId="RTFNum54" w:customStyle="1">
    <w:name w:val="RTF_Num 5 4"/>
    <w:rPr>
      <w:rFonts w:cs="Times New Roman"/>
    </w:rPr>
  </w:style>
  <w:style w:type="character" w:styleId="RTFNum55" w:customStyle="1">
    <w:name w:val="RTF_Num 5 5"/>
    <w:rPr>
      <w:rFonts w:cs="Times New Roman"/>
    </w:rPr>
  </w:style>
  <w:style w:type="character" w:styleId="RTFNum56" w:customStyle="1">
    <w:name w:val="RTF_Num 5 6"/>
    <w:rPr>
      <w:rFonts w:cs="Times New Roman"/>
    </w:rPr>
  </w:style>
  <w:style w:type="character" w:styleId="RTFNum57" w:customStyle="1">
    <w:name w:val="RTF_Num 5 7"/>
    <w:rPr>
      <w:rFonts w:cs="Times New Roman"/>
    </w:rPr>
  </w:style>
  <w:style w:type="character" w:styleId="RTFNum58" w:customStyle="1">
    <w:name w:val="RTF_Num 5 8"/>
    <w:rPr>
      <w:rFonts w:cs="Times New Roman"/>
    </w:rPr>
  </w:style>
  <w:style w:type="character" w:styleId="RTFNum59" w:customStyle="1">
    <w:name w:val="RTF_Num 5 9"/>
    <w:rPr>
      <w:rFonts w:cs="Times New Roman"/>
    </w:rPr>
  </w:style>
  <w:style w:type="character" w:styleId="RTFNum61" w:customStyle="1">
    <w:name w:val="RTF_Num 6 1"/>
    <w:rPr>
      <w:rFonts w:cs="Times New Roman"/>
    </w:rPr>
  </w:style>
  <w:style w:type="character" w:styleId="RTFNum62" w:customStyle="1">
    <w:name w:val="RTF_Num 6 2"/>
    <w:rPr>
      <w:rFonts w:cs="Times New Roman"/>
    </w:rPr>
  </w:style>
  <w:style w:type="character" w:styleId="RTFNum63" w:customStyle="1">
    <w:name w:val="RTF_Num 6 3"/>
    <w:rPr>
      <w:rFonts w:cs="Times New Roman"/>
    </w:rPr>
  </w:style>
  <w:style w:type="character" w:styleId="RTFNum64" w:customStyle="1">
    <w:name w:val="RTF_Num 6 4"/>
    <w:rPr>
      <w:rFonts w:cs="Times New Roman"/>
    </w:rPr>
  </w:style>
  <w:style w:type="character" w:styleId="RTFNum65" w:customStyle="1">
    <w:name w:val="RTF_Num 6 5"/>
    <w:rPr>
      <w:rFonts w:cs="Times New Roman"/>
    </w:rPr>
  </w:style>
  <w:style w:type="character" w:styleId="RTFNum66" w:customStyle="1">
    <w:name w:val="RTF_Num 6 6"/>
    <w:rPr>
      <w:rFonts w:cs="Times New Roman"/>
    </w:rPr>
  </w:style>
  <w:style w:type="character" w:styleId="RTFNum67" w:customStyle="1">
    <w:name w:val="RTF_Num 6 7"/>
    <w:rPr>
      <w:rFonts w:cs="Times New Roman"/>
    </w:rPr>
  </w:style>
  <w:style w:type="character" w:styleId="RTFNum68" w:customStyle="1">
    <w:name w:val="RTF_Num 6 8"/>
    <w:rPr>
      <w:rFonts w:cs="Times New Roman"/>
    </w:rPr>
  </w:style>
  <w:style w:type="character" w:styleId="RTFNum69" w:customStyle="1">
    <w:name w:val="RTF_Num 6 9"/>
    <w:rPr>
      <w:rFonts w:cs="Times New Roman"/>
    </w:rPr>
  </w:style>
  <w:style w:type="character" w:styleId="RTFNum71" w:customStyle="1">
    <w:name w:val="RTF_Num 7 1"/>
    <w:rPr>
      <w:rFonts w:ascii="Symbol" w:hAnsi="Symbol" w:eastAsia="Symbol" w:cs="Symbol"/>
    </w:rPr>
  </w:style>
  <w:style w:type="character" w:styleId="RTFNum72" w:customStyle="1">
    <w:name w:val="RTF_Num 7 2"/>
    <w:rPr>
      <w:rFonts w:ascii="Courier New" w:hAnsi="Courier New" w:eastAsia="Courier New" w:cs="Courier New"/>
    </w:rPr>
  </w:style>
  <w:style w:type="character" w:styleId="RTFNum73" w:customStyle="1">
    <w:name w:val="RTF_Num 7 3"/>
    <w:rPr>
      <w:rFonts w:ascii="Wingdings" w:hAnsi="Wingdings" w:eastAsia="Wingdings" w:cs="Wingdings"/>
    </w:rPr>
  </w:style>
  <w:style w:type="character" w:styleId="RTFNum74" w:customStyle="1">
    <w:name w:val="RTF_Num 7 4"/>
    <w:rPr>
      <w:rFonts w:ascii="Symbol" w:hAnsi="Symbol" w:eastAsia="Symbol" w:cs="Symbol"/>
    </w:rPr>
  </w:style>
  <w:style w:type="character" w:styleId="RTFNum75" w:customStyle="1">
    <w:name w:val="RTF_Num 7 5"/>
    <w:rPr>
      <w:rFonts w:ascii="Courier New" w:hAnsi="Courier New" w:eastAsia="Courier New" w:cs="Courier New"/>
    </w:rPr>
  </w:style>
  <w:style w:type="character" w:styleId="RTFNum76" w:customStyle="1">
    <w:name w:val="RTF_Num 7 6"/>
    <w:rPr>
      <w:rFonts w:ascii="Wingdings" w:hAnsi="Wingdings" w:eastAsia="Wingdings" w:cs="Wingdings"/>
    </w:rPr>
  </w:style>
  <w:style w:type="character" w:styleId="RTFNum77" w:customStyle="1">
    <w:name w:val="RTF_Num 7 7"/>
    <w:rPr>
      <w:rFonts w:ascii="Symbol" w:hAnsi="Symbol" w:eastAsia="Symbol" w:cs="Symbol"/>
    </w:rPr>
  </w:style>
  <w:style w:type="character" w:styleId="RTFNum78" w:customStyle="1">
    <w:name w:val="RTF_Num 7 8"/>
    <w:rPr>
      <w:rFonts w:ascii="Courier New" w:hAnsi="Courier New" w:eastAsia="Courier New" w:cs="Courier New"/>
    </w:rPr>
  </w:style>
  <w:style w:type="character" w:styleId="RTFNum79" w:customStyle="1">
    <w:name w:val="RTF_Num 7 9"/>
    <w:rPr>
      <w:rFonts w:ascii="Wingdings" w:hAnsi="Wingdings" w:eastAsia="Wingdings" w:cs="Wingdings"/>
    </w:rPr>
  </w:style>
  <w:style w:type="character" w:styleId="RTFNum81" w:customStyle="1">
    <w:name w:val="RTF_Num 8 1"/>
    <w:rPr>
      <w:rFonts w:ascii="Symbol" w:hAnsi="Symbol" w:eastAsia="Symbol" w:cs="Symbol"/>
    </w:rPr>
  </w:style>
  <w:style w:type="character" w:styleId="RTFNum82" w:customStyle="1">
    <w:name w:val="RTF_Num 8 2"/>
    <w:rPr>
      <w:rFonts w:ascii="Courier New" w:hAnsi="Courier New" w:eastAsia="Courier New" w:cs="Courier New"/>
    </w:rPr>
  </w:style>
  <w:style w:type="character" w:styleId="RTFNum83" w:customStyle="1">
    <w:name w:val="RTF_Num 8 3"/>
    <w:rPr>
      <w:rFonts w:ascii="Wingdings" w:hAnsi="Wingdings" w:eastAsia="Wingdings" w:cs="Wingdings"/>
    </w:rPr>
  </w:style>
  <w:style w:type="character" w:styleId="RTFNum84" w:customStyle="1">
    <w:name w:val="RTF_Num 8 4"/>
    <w:rPr>
      <w:rFonts w:ascii="Symbol" w:hAnsi="Symbol" w:eastAsia="Symbol" w:cs="Symbol"/>
    </w:rPr>
  </w:style>
  <w:style w:type="character" w:styleId="RTFNum85" w:customStyle="1">
    <w:name w:val="RTF_Num 8 5"/>
    <w:rPr>
      <w:rFonts w:ascii="Courier New" w:hAnsi="Courier New" w:eastAsia="Courier New" w:cs="Courier New"/>
    </w:rPr>
  </w:style>
  <w:style w:type="character" w:styleId="RTFNum86" w:customStyle="1">
    <w:name w:val="RTF_Num 8 6"/>
    <w:rPr>
      <w:rFonts w:ascii="Wingdings" w:hAnsi="Wingdings" w:eastAsia="Wingdings" w:cs="Wingdings"/>
    </w:rPr>
  </w:style>
  <w:style w:type="character" w:styleId="RTFNum87" w:customStyle="1">
    <w:name w:val="RTF_Num 8 7"/>
    <w:rPr>
      <w:rFonts w:ascii="Symbol" w:hAnsi="Symbol" w:eastAsia="Symbol" w:cs="Symbol"/>
    </w:rPr>
  </w:style>
  <w:style w:type="character" w:styleId="RTFNum88" w:customStyle="1">
    <w:name w:val="RTF_Num 8 8"/>
    <w:rPr>
      <w:rFonts w:ascii="Courier New" w:hAnsi="Courier New" w:eastAsia="Courier New" w:cs="Courier New"/>
    </w:rPr>
  </w:style>
  <w:style w:type="character" w:styleId="RTFNum89" w:customStyle="1">
    <w:name w:val="RTF_Num 8 9"/>
    <w:rPr>
      <w:rFonts w:ascii="Wingdings" w:hAnsi="Wingdings" w:eastAsia="Wingdings" w:cs="Wingdings"/>
    </w:rPr>
  </w:style>
  <w:style w:type="character" w:styleId="RTFNum91" w:customStyle="1">
    <w:name w:val="RTF_Num 9 1"/>
    <w:rPr>
      <w:rFonts w:cs="Times New Roman"/>
    </w:rPr>
  </w:style>
  <w:style w:type="character" w:styleId="RTFNum92" w:customStyle="1">
    <w:name w:val="RTF_Num 9 2"/>
    <w:rPr>
      <w:rFonts w:cs="Times New Roman"/>
    </w:rPr>
  </w:style>
  <w:style w:type="character" w:styleId="RTFNum93" w:customStyle="1">
    <w:name w:val="RTF_Num 9 3"/>
    <w:rPr>
      <w:rFonts w:cs="Times New Roman"/>
    </w:rPr>
  </w:style>
  <w:style w:type="character" w:styleId="RTFNum94" w:customStyle="1">
    <w:name w:val="RTF_Num 9 4"/>
    <w:rPr>
      <w:rFonts w:cs="Times New Roman"/>
    </w:rPr>
  </w:style>
  <w:style w:type="character" w:styleId="RTFNum95" w:customStyle="1">
    <w:name w:val="RTF_Num 9 5"/>
    <w:rPr>
      <w:rFonts w:cs="Times New Roman"/>
    </w:rPr>
  </w:style>
  <w:style w:type="character" w:styleId="RTFNum96" w:customStyle="1">
    <w:name w:val="RTF_Num 9 6"/>
    <w:rPr>
      <w:rFonts w:cs="Times New Roman"/>
    </w:rPr>
  </w:style>
  <w:style w:type="character" w:styleId="RTFNum97" w:customStyle="1">
    <w:name w:val="RTF_Num 9 7"/>
    <w:rPr>
      <w:rFonts w:cs="Times New Roman"/>
    </w:rPr>
  </w:style>
  <w:style w:type="character" w:styleId="RTFNum98" w:customStyle="1">
    <w:name w:val="RTF_Num 9 8"/>
    <w:rPr>
      <w:rFonts w:cs="Times New Roman"/>
    </w:rPr>
  </w:style>
  <w:style w:type="character" w:styleId="RTFNum99" w:customStyle="1">
    <w:name w:val="RTF_Num 9 9"/>
    <w:rPr>
      <w:rFonts w:cs="Times New Roman"/>
    </w:rPr>
  </w:style>
  <w:style w:type="character" w:styleId="RTFNum101" w:customStyle="1">
    <w:name w:val="RTF_Num 10 1"/>
    <w:rPr>
      <w:rFonts w:ascii="Symbol" w:hAnsi="Symbol" w:eastAsia="Symbol" w:cs="Symbol"/>
    </w:rPr>
  </w:style>
  <w:style w:type="character" w:styleId="RTFNum102" w:customStyle="1">
    <w:name w:val="RTF_Num 10 2"/>
    <w:rPr>
      <w:rFonts w:ascii="Courier New" w:hAnsi="Courier New" w:eastAsia="Courier New" w:cs="Courier New"/>
    </w:rPr>
  </w:style>
  <w:style w:type="character" w:styleId="RTFNum103" w:customStyle="1">
    <w:name w:val="RTF_Num 10 3"/>
    <w:rPr>
      <w:rFonts w:ascii="Wingdings" w:hAnsi="Wingdings" w:eastAsia="Wingdings" w:cs="Wingdings"/>
    </w:rPr>
  </w:style>
  <w:style w:type="character" w:styleId="RTFNum104" w:customStyle="1">
    <w:name w:val="RTF_Num 10 4"/>
    <w:rPr>
      <w:rFonts w:ascii="Symbol" w:hAnsi="Symbol" w:eastAsia="Symbol" w:cs="Symbol"/>
    </w:rPr>
  </w:style>
  <w:style w:type="character" w:styleId="RTFNum105" w:customStyle="1">
    <w:name w:val="RTF_Num 10 5"/>
    <w:rPr>
      <w:rFonts w:ascii="Courier New" w:hAnsi="Courier New" w:eastAsia="Courier New" w:cs="Courier New"/>
    </w:rPr>
  </w:style>
  <w:style w:type="character" w:styleId="RTFNum106" w:customStyle="1">
    <w:name w:val="RTF_Num 10 6"/>
    <w:rPr>
      <w:rFonts w:ascii="Wingdings" w:hAnsi="Wingdings" w:eastAsia="Wingdings" w:cs="Wingdings"/>
    </w:rPr>
  </w:style>
  <w:style w:type="character" w:styleId="RTFNum107" w:customStyle="1">
    <w:name w:val="RTF_Num 10 7"/>
    <w:rPr>
      <w:rFonts w:ascii="Symbol" w:hAnsi="Symbol" w:eastAsia="Symbol" w:cs="Symbol"/>
    </w:rPr>
  </w:style>
  <w:style w:type="character" w:styleId="RTFNum108" w:customStyle="1">
    <w:name w:val="RTF_Num 10 8"/>
    <w:rPr>
      <w:rFonts w:ascii="Courier New" w:hAnsi="Courier New" w:eastAsia="Courier New" w:cs="Courier New"/>
    </w:rPr>
  </w:style>
  <w:style w:type="character" w:styleId="RTFNum109" w:customStyle="1">
    <w:name w:val="RTF_Num 10 9"/>
    <w:rPr>
      <w:rFonts w:ascii="Wingdings" w:hAnsi="Wingdings" w:eastAsia="Wingdings" w:cs="Wingdings"/>
    </w:rPr>
  </w:style>
  <w:style w:type="character" w:styleId="RTFNum111" w:customStyle="1">
    <w:name w:val="RTF_Num 11 1"/>
    <w:rPr>
      <w:rFonts w:ascii="Symbol" w:hAnsi="Symbol" w:eastAsia="Symbol" w:cs="Symbol"/>
    </w:rPr>
  </w:style>
  <w:style w:type="character" w:styleId="RTFNum112" w:customStyle="1">
    <w:name w:val="RTF_Num 11 2"/>
    <w:rPr>
      <w:rFonts w:ascii="Courier New" w:hAnsi="Courier New" w:eastAsia="Courier New" w:cs="Courier New"/>
    </w:rPr>
  </w:style>
  <w:style w:type="character" w:styleId="RTFNum113" w:customStyle="1">
    <w:name w:val="RTF_Num 11 3"/>
    <w:rPr>
      <w:rFonts w:ascii="Wingdings" w:hAnsi="Wingdings" w:eastAsia="Wingdings" w:cs="Wingdings"/>
    </w:rPr>
  </w:style>
  <w:style w:type="character" w:styleId="RTFNum114" w:customStyle="1">
    <w:name w:val="RTF_Num 11 4"/>
    <w:rPr>
      <w:rFonts w:ascii="Symbol" w:hAnsi="Symbol" w:eastAsia="Symbol" w:cs="Symbol"/>
    </w:rPr>
  </w:style>
  <w:style w:type="character" w:styleId="RTFNum115" w:customStyle="1">
    <w:name w:val="RTF_Num 11 5"/>
    <w:rPr>
      <w:rFonts w:ascii="Courier New" w:hAnsi="Courier New" w:eastAsia="Courier New" w:cs="Courier New"/>
    </w:rPr>
  </w:style>
  <w:style w:type="character" w:styleId="RTFNum116" w:customStyle="1">
    <w:name w:val="RTF_Num 11 6"/>
    <w:rPr>
      <w:rFonts w:ascii="Wingdings" w:hAnsi="Wingdings" w:eastAsia="Wingdings" w:cs="Wingdings"/>
    </w:rPr>
  </w:style>
  <w:style w:type="character" w:styleId="RTFNum117" w:customStyle="1">
    <w:name w:val="RTF_Num 11 7"/>
    <w:rPr>
      <w:rFonts w:ascii="Symbol" w:hAnsi="Symbol" w:eastAsia="Symbol" w:cs="Symbol"/>
    </w:rPr>
  </w:style>
  <w:style w:type="character" w:styleId="RTFNum118" w:customStyle="1">
    <w:name w:val="RTF_Num 11 8"/>
    <w:rPr>
      <w:rFonts w:ascii="Courier New" w:hAnsi="Courier New" w:eastAsia="Courier New" w:cs="Courier New"/>
    </w:rPr>
  </w:style>
  <w:style w:type="character" w:styleId="RTFNum119" w:customStyle="1">
    <w:name w:val="RTF_Num 11 9"/>
    <w:rPr>
      <w:rFonts w:ascii="Wingdings" w:hAnsi="Wingdings" w:eastAsia="Wingdings" w:cs="Wingdings"/>
    </w:rPr>
  </w:style>
  <w:style w:type="character" w:styleId="RTFNum121" w:customStyle="1">
    <w:name w:val="RTF_Num 12 1"/>
    <w:rPr>
      <w:rFonts w:ascii="Symbol" w:hAnsi="Symbol" w:eastAsia="Symbol" w:cs="Symbol"/>
    </w:rPr>
  </w:style>
  <w:style w:type="character" w:styleId="RTFNum122" w:customStyle="1">
    <w:name w:val="RTF_Num 12 2"/>
    <w:rPr>
      <w:rFonts w:ascii="Courier New" w:hAnsi="Courier New" w:eastAsia="Courier New" w:cs="Courier New"/>
    </w:rPr>
  </w:style>
  <w:style w:type="character" w:styleId="RTFNum123" w:customStyle="1">
    <w:name w:val="RTF_Num 12 3"/>
    <w:rPr>
      <w:rFonts w:ascii="Wingdings" w:hAnsi="Wingdings" w:eastAsia="Wingdings" w:cs="Wingdings"/>
    </w:rPr>
  </w:style>
  <w:style w:type="character" w:styleId="RTFNum124" w:customStyle="1">
    <w:name w:val="RTF_Num 12 4"/>
    <w:rPr>
      <w:rFonts w:ascii="Symbol" w:hAnsi="Symbol" w:eastAsia="Symbol" w:cs="Symbol"/>
    </w:rPr>
  </w:style>
  <w:style w:type="character" w:styleId="RTFNum125" w:customStyle="1">
    <w:name w:val="RTF_Num 12 5"/>
    <w:rPr>
      <w:rFonts w:ascii="Courier New" w:hAnsi="Courier New" w:eastAsia="Courier New" w:cs="Courier New"/>
    </w:rPr>
  </w:style>
  <w:style w:type="character" w:styleId="RTFNum126" w:customStyle="1">
    <w:name w:val="RTF_Num 12 6"/>
    <w:rPr>
      <w:rFonts w:ascii="Wingdings" w:hAnsi="Wingdings" w:eastAsia="Wingdings" w:cs="Wingdings"/>
    </w:rPr>
  </w:style>
  <w:style w:type="character" w:styleId="RTFNum127" w:customStyle="1">
    <w:name w:val="RTF_Num 12 7"/>
    <w:rPr>
      <w:rFonts w:ascii="Symbol" w:hAnsi="Symbol" w:eastAsia="Symbol" w:cs="Symbol"/>
    </w:rPr>
  </w:style>
  <w:style w:type="character" w:styleId="RTFNum128" w:customStyle="1">
    <w:name w:val="RTF_Num 12 8"/>
    <w:rPr>
      <w:rFonts w:ascii="Courier New" w:hAnsi="Courier New" w:eastAsia="Courier New" w:cs="Courier New"/>
    </w:rPr>
  </w:style>
  <w:style w:type="character" w:styleId="RTFNum129" w:customStyle="1">
    <w:name w:val="RTF_Num 12 9"/>
    <w:rPr>
      <w:rFonts w:ascii="Wingdings" w:hAnsi="Wingdings" w:eastAsia="Wingdings" w:cs="Wingdings"/>
    </w:rPr>
  </w:style>
  <w:style w:type="character" w:styleId="RTFNum131" w:customStyle="1">
    <w:name w:val="RTF_Num 13 1"/>
    <w:rPr>
      <w:rFonts w:ascii="Symbol" w:hAnsi="Symbol" w:eastAsia="Symbol" w:cs="Symbol"/>
    </w:rPr>
  </w:style>
  <w:style w:type="character" w:styleId="RTFNum132" w:customStyle="1">
    <w:name w:val="RTF_Num 13 2"/>
    <w:rPr>
      <w:rFonts w:ascii="Courier New" w:hAnsi="Courier New" w:eastAsia="Courier New" w:cs="Courier New"/>
    </w:rPr>
  </w:style>
  <w:style w:type="character" w:styleId="RTFNum133" w:customStyle="1">
    <w:name w:val="RTF_Num 13 3"/>
    <w:rPr>
      <w:rFonts w:ascii="Wingdings" w:hAnsi="Wingdings" w:eastAsia="Wingdings" w:cs="Wingdings"/>
    </w:rPr>
  </w:style>
  <w:style w:type="character" w:styleId="RTFNum134" w:customStyle="1">
    <w:name w:val="RTF_Num 13 4"/>
    <w:rPr>
      <w:rFonts w:ascii="Symbol" w:hAnsi="Symbol" w:eastAsia="Symbol" w:cs="Symbol"/>
    </w:rPr>
  </w:style>
  <w:style w:type="character" w:styleId="RTFNum135" w:customStyle="1">
    <w:name w:val="RTF_Num 13 5"/>
    <w:rPr>
      <w:rFonts w:ascii="Courier New" w:hAnsi="Courier New" w:eastAsia="Courier New" w:cs="Courier New"/>
    </w:rPr>
  </w:style>
  <w:style w:type="character" w:styleId="RTFNum136" w:customStyle="1">
    <w:name w:val="RTF_Num 13 6"/>
    <w:rPr>
      <w:rFonts w:ascii="Wingdings" w:hAnsi="Wingdings" w:eastAsia="Wingdings" w:cs="Wingdings"/>
    </w:rPr>
  </w:style>
  <w:style w:type="character" w:styleId="RTFNum137" w:customStyle="1">
    <w:name w:val="RTF_Num 13 7"/>
    <w:rPr>
      <w:rFonts w:ascii="Symbol" w:hAnsi="Symbol" w:eastAsia="Symbol" w:cs="Symbol"/>
    </w:rPr>
  </w:style>
  <w:style w:type="character" w:styleId="RTFNum138" w:customStyle="1">
    <w:name w:val="RTF_Num 13 8"/>
    <w:rPr>
      <w:rFonts w:ascii="Courier New" w:hAnsi="Courier New" w:eastAsia="Courier New" w:cs="Courier New"/>
    </w:rPr>
  </w:style>
  <w:style w:type="character" w:styleId="RTFNum139" w:customStyle="1">
    <w:name w:val="RTF_Num 13 9"/>
    <w:rPr>
      <w:rFonts w:ascii="Wingdings" w:hAnsi="Wingdings" w:eastAsia="Wingdings" w:cs="Wingdings"/>
    </w:rPr>
  </w:style>
  <w:style w:type="character" w:styleId="RTFNum141" w:customStyle="1">
    <w:name w:val="RTF_Num 14 1"/>
    <w:rPr>
      <w:rFonts w:cs="Times New Roman"/>
    </w:rPr>
  </w:style>
  <w:style w:type="character" w:styleId="RTFNum142" w:customStyle="1">
    <w:name w:val="RTF_Num 14 2"/>
    <w:rPr>
      <w:rFonts w:cs="Times New Roman"/>
    </w:rPr>
  </w:style>
  <w:style w:type="character" w:styleId="RTFNum143" w:customStyle="1">
    <w:name w:val="RTF_Num 14 3"/>
    <w:rPr>
      <w:rFonts w:cs="Times New Roman"/>
    </w:rPr>
  </w:style>
  <w:style w:type="character" w:styleId="RTFNum144" w:customStyle="1">
    <w:name w:val="RTF_Num 14 4"/>
    <w:rPr>
      <w:rFonts w:cs="Times New Roman"/>
    </w:rPr>
  </w:style>
  <w:style w:type="character" w:styleId="RTFNum145" w:customStyle="1">
    <w:name w:val="RTF_Num 14 5"/>
    <w:rPr>
      <w:rFonts w:cs="Times New Roman"/>
    </w:rPr>
  </w:style>
  <w:style w:type="character" w:styleId="RTFNum146" w:customStyle="1">
    <w:name w:val="RTF_Num 14 6"/>
    <w:rPr>
      <w:rFonts w:cs="Times New Roman"/>
    </w:rPr>
  </w:style>
  <w:style w:type="character" w:styleId="RTFNum147" w:customStyle="1">
    <w:name w:val="RTF_Num 14 7"/>
    <w:rPr>
      <w:rFonts w:cs="Times New Roman"/>
    </w:rPr>
  </w:style>
  <w:style w:type="character" w:styleId="RTFNum148" w:customStyle="1">
    <w:name w:val="RTF_Num 14 8"/>
    <w:rPr>
      <w:rFonts w:cs="Times New Roman"/>
    </w:rPr>
  </w:style>
  <w:style w:type="character" w:styleId="RTFNum149" w:customStyle="1">
    <w:name w:val="RTF_Num 14 9"/>
    <w:rPr>
      <w:rFonts w:cs="Times New Roman"/>
    </w:rPr>
  </w:style>
  <w:style w:type="character" w:styleId="RTFNum151" w:customStyle="1">
    <w:name w:val="RTF_Num 15 1"/>
    <w:rPr>
      <w:rFonts w:ascii="Symbol" w:hAnsi="Symbol" w:eastAsia="Symbol" w:cs="Symbol"/>
    </w:rPr>
  </w:style>
  <w:style w:type="character" w:styleId="RTFNum152" w:customStyle="1">
    <w:name w:val="RTF_Num 15 2"/>
    <w:rPr>
      <w:rFonts w:ascii="Courier New" w:hAnsi="Courier New" w:eastAsia="Courier New" w:cs="Courier New"/>
    </w:rPr>
  </w:style>
  <w:style w:type="character" w:styleId="RTFNum153" w:customStyle="1">
    <w:name w:val="RTF_Num 15 3"/>
    <w:rPr>
      <w:rFonts w:ascii="Wingdings" w:hAnsi="Wingdings" w:eastAsia="Wingdings" w:cs="Wingdings"/>
    </w:rPr>
  </w:style>
  <w:style w:type="character" w:styleId="RTFNum154" w:customStyle="1">
    <w:name w:val="RTF_Num 15 4"/>
    <w:rPr>
      <w:rFonts w:ascii="Symbol" w:hAnsi="Symbol" w:eastAsia="Symbol" w:cs="Symbol"/>
    </w:rPr>
  </w:style>
  <w:style w:type="character" w:styleId="RTFNum155" w:customStyle="1">
    <w:name w:val="RTF_Num 15 5"/>
    <w:rPr>
      <w:rFonts w:ascii="Courier New" w:hAnsi="Courier New" w:eastAsia="Courier New" w:cs="Courier New"/>
    </w:rPr>
  </w:style>
  <w:style w:type="character" w:styleId="RTFNum156" w:customStyle="1">
    <w:name w:val="RTF_Num 15 6"/>
    <w:rPr>
      <w:rFonts w:ascii="Wingdings" w:hAnsi="Wingdings" w:eastAsia="Wingdings" w:cs="Wingdings"/>
    </w:rPr>
  </w:style>
  <w:style w:type="character" w:styleId="RTFNum157" w:customStyle="1">
    <w:name w:val="RTF_Num 15 7"/>
    <w:rPr>
      <w:rFonts w:ascii="Symbol" w:hAnsi="Symbol" w:eastAsia="Symbol" w:cs="Symbol"/>
    </w:rPr>
  </w:style>
  <w:style w:type="character" w:styleId="RTFNum158" w:customStyle="1">
    <w:name w:val="RTF_Num 15 8"/>
    <w:rPr>
      <w:rFonts w:ascii="Courier New" w:hAnsi="Courier New" w:eastAsia="Courier New" w:cs="Courier New"/>
    </w:rPr>
  </w:style>
  <w:style w:type="character" w:styleId="RTFNum159" w:customStyle="1">
    <w:name w:val="RTF_Num 15 9"/>
    <w:rPr>
      <w:rFonts w:ascii="Wingdings" w:hAnsi="Wingdings" w:eastAsia="Wingdings" w:cs="Wingdings"/>
    </w:rPr>
  </w:style>
  <w:style w:type="character" w:styleId="RTFNum161" w:customStyle="1">
    <w:name w:val="RTF_Num 16 1"/>
    <w:rPr>
      <w:rFonts w:ascii="Symbol" w:hAnsi="Symbol" w:eastAsia="Symbol" w:cs="Symbol"/>
    </w:rPr>
  </w:style>
  <w:style w:type="character" w:styleId="RTFNum162" w:customStyle="1">
    <w:name w:val="RTF_Num 16 2"/>
    <w:rPr>
      <w:rFonts w:ascii="Courier New" w:hAnsi="Courier New" w:eastAsia="Courier New" w:cs="Courier New"/>
    </w:rPr>
  </w:style>
  <w:style w:type="character" w:styleId="RTFNum163" w:customStyle="1">
    <w:name w:val="RTF_Num 16 3"/>
    <w:rPr>
      <w:rFonts w:ascii="Wingdings" w:hAnsi="Wingdings" w:eastAsia="Wingdings" w:cs="Wingdings"/>
    </w:rPr>
  </w:style>
  <w:style w:type="character" w:styleId="RTFNum164" w:customStyle="1">
    <w:name w:val="RTF_Num 16 4"/>
    <w:rPr>
      <w:rFonts w:ascii="Symbol" w:hAnsi="Symbol" w:eastAsia="Symbol" w:cs="Symbol"/>
    </w:rPr>
  </w:style>
  <w:style w:type="character" w:styleId="RTFNum165" w:customStyle="1">
    <w:name w:val="RTF_Num 16 5"/>
    <w:rPr>
      <w:rFonts w:ascii="Courier New" w:hAnsi="Courier New" w:eastAsia="Courier New" w:cs="Courier New"/>
    </w:rPr>
  </w:style>
  <w:style w:type="character" w:styleId="RTFNum166" w:customStyle="1">
    <w:name w:val="RTF_Num 16 6"/>
    <w:rPr>
      <w:rFonts w:ascii="Wingdings" w:hAnsi="Wingdings" w:eastAsia="Wingdings" w:cs="Wingdings"/>
    </w:rPr>
  </w:style>
  <w:style w:type="character" w:styleId="RTFNum167" w:customStyle="1">
    <w:name w:val="RTF_Num 16 7"/>
    <w:rPr>
      <w:rFonts w:ascii="Symbol" w:hAnsi="Symbol" w:eastAsia="Symbol" w:cs="Symbol"/>
    </w:rPr>
  </w:style>
  <w:style w:type="character" w:styleId="RTFNum168" w:customStyle="1">
    <w:name w:val="RTF_Num 16 8"/>
    <w:rPr>
      <w:rFonts w:ascii="Courier New" w:hAnsi="Courier New" w:eastAsia="Courier New" w:cs="Courier New"/>
    </w:rPr>
  </w:style>
  <w:style w:type="character" w:styleId="RTFNum169" w:customStyle="1">
    <w:name w:val="RTF_Num 16 9"/>
    <w:rPr>
      <w:rFonts w:ascii="Wingdings" w:hAnsi="Wingdings" w:eastAsia="Wingdings" w:cs="Wingdings"/>
    </w:rPr>
  </w:style>
  <w:style w:type="character" w:styleId="RTFNum171" w:customStyle="1">
    <w:name w:val="RTF_Num 17 1"/>
    <w:rPr>
      <w:rFonts w:ascii="Symbol" w:hAnsi="Symbol" w:eastAsia="Symbol" w:cs="Symbol"/>
    </w:rPr>
  </w:style>
  <w:style w:type="character" w:styleId="RTFNum172" w:customStyle="1">
    <w:name w:val="RTF_Num 17 2"/>
    <w:rPr>
      <w:rFonts w:ascii="Courier New" w:hAnsi="Courier New" w:eastAsia="Courier New" w:cs="Courier New"/>
    </w:rPr>
  </w:style>
  <w:style w:type="character" w:styleId="RTFNum173" w:customStyle="1">
    <w:name w:val="RTF_Num 17 3"/>
    <w:rPr>
      <w:rFonts w:ascii="Wingdings" w:hAnsi="Wingdings" w:eastAsia="Wingdings" w:cs="Wingdings"/>
    </w:rPr>
  </w:style>
  <w:style w:type="character" w:styleId="RTFNum174" w:customStyle="1">
    <w:name w:val="RTF_Num 17 4"/>
    <w:rPr>
      <w:rFonts w:ascii="Symbol" w:hAnsi="Symbol" w:eastAsia="Symbol" w:cs="Symbol"/>
    </w:rPr>
  </w:style>
  <w:style w:type="character" w:styleId="RTFNum175" w:customStyle="1">
    <w:name w:val="RTF_Num 17 5"/>
    <w:rPr>
      <w:rFonts w:ascii="Courier New" w:hAnsi="Courier New" w:eastAsia="Courier New" w:cs="Courier New"/>
    </w:rPr>
  </w:style>
  <w:style w:type="character" w:styleId="RTFNum176" w:customStyle="1">
    <w:name w:val="RTF_Num 17 6"/>
    <w:rPr>
      <w:rFonts w:ascii="Wingdings" w:hAnsi="Wingdings" w:eastAsia="Wingdings" w:cs="Wingdings"/>
    </w:rPr>
  </w:style>
  <w:style w:type="character" w:styleId="RTFNum177" w:customStyle="1">
    <w:name w:val="RTF_Num 17 7"/>
    <w:rPr>
      <w:rFonts w:ascii="Symbol" w:hAnsi="Symbol" w:eastAsia="Symbol" w:cs="Symbol"/>
    </w:rPr>
  </w:style>
  <w:style w:type="character" w:styleId="RTFNum178" w:customStyle="1">
    <w:name w:val="RTF_Num 17 8"/>
    <w:rPr>
      <w:rFonts w:ascii="Courier New" w:hAnsi="Courier New" w:eastAsia="Courier New" w:cs="Courier New"/>
    </w:rPr>
  </w:style>
  <w:style w:type="character" w:styleId="RTFNum179" w:customStyle="1">
    <w:name w:val="RTF_Num 17 9"/>
    <w:rPr>
      <w:rFonts w:ascii="Wingdings" w:hAnsi="Wingdings" w:eastAsia="Wingdings" w:cs="Wingdings"/>
    </w:rPr>
  </w:style>
  <w:style w:type="character" w:styleId="RTFNum181" w:customStyle="1">
    <w:name w:val="RTF_Num 18 1"/>
    <w:rPr>
      <w:rFonts w:ascii="Symbol" w:hAnsi="Symbol" w:eastAsia="Symbol" w:cs="Symbol"/>
    </w:rPr>
  </w:style>
  <w:style w:type="character" w:styleId="RTFNum182" w:customStyle="1">
    <w:name w:val="RTF_Num 18 2"/>
    <w:rPr>
      <w:rFonts w:ascii="Courier New" w:hAnsi="Courier New" w:eastAsia="Courier New" w:cs="Courier New"/>
    </w:rPr>
  </w:style>
  <w:style w:type="character" w:styleId="RTFNum183" w:customStyle="1">
    <w:name w:val="RTF_Num 18 3"/>
    <w:rPr>
      <w:rFonts w:ascii="Wingdings" w:hAnsi="Wingdings" w:eastAsia="Wingdings" w:cs="Wingdings"/>
    </w:rPr>
  </w:style>
  <w:style w:type="character" w:styleId="RTFNum184" w:customStyle="1">
    <w:name w:val="RTF_Num 18 4"/>
    <w:rPr>
      <w:rFonts w:ascii="Symbol" w:hAnsi="Symbol" w:eastAsia="Symbol" w:cs="Symbol"/>
    </w:rPr>
  </w:style>
  <w:style w:type="character" w:styleId="RTFNum185" w:customStyle="1">
    <w:name w:val="RTF_Num 18 5"/>
    <w:rPr>
      <w:rFonts w:ascii="Courier New" w:hAnsi="Courier New" w:eastAsia="Courier New" w:cs="Courier New"/>
    </w:rPr>
  </w:style>
  <w:style w:type="character" w:styleId="RTFNum186" w:customStyle="1">
    <w:name w:val="RTF_Num 18 6"/>
    <w:rPr>
      <w:rFonts w:ascii="Wingdings" w:hAnsi="Wingdings" w:eastAsia="Wingdings" w:cs="Wingdings"/>
    </w:rPr>
  </w:style>
  <w:style w:type="character" w:styleId="RTFNum187" w:customStyle="1">
    <w:name w:val="RTF_Num 18 7"/>
    <w:rPr>
      <w:rFonts w:ascii="Symbol" w:hAnsi="Symbol" w:eastAsia="Symbol" w:cs="Symbol"/>
    </w:rPr>
  </w:style>
  <w:style w:type="character" w:styleId="RTFNum188" w:customStyle="1">
    <w:name w:val="RTF_Num 18 8"/>
    <w:rPr>
      <w:rFonts w:ascii="Courier New" w:hAnsi="Courier New" w:eastAsia="Courier New" w:cs="Courier New"/>
    </w:rPr>
  </w:style>
  <w:style w:type="character" w:styleId="RTFNum189" w:customStyle="1">
    <w:name w:val="RTF_Num 18 9"/>
    <w:rPr>
      <w:rFonts w:ascii="Wingdings" w:hAnsi="Wingdings" w:eastAsia="Wingdings" w:cs="Wingdings"/>
    </w:rPr>
  </w:style>
  <w:style w:type="character" w:styleId="RTFNum191" w:customStyle="1">
    <w:name w:val="RTF_Num 19 1"/>
    <w:rPr>
      <w:rFonts w:ascii="Symbol" w:hAnsi="Symbol" w:eastAsia="Symbol" w:cs="Symbol"/>
    </w:rPr>
  </w:style>
  <w:style w:type="character" w:styleId="RTFNum192" w:customStyle="1">
    <w:name w:val="RTF_Num 19 2"/>
    <w:rPr>
      <w:rFonts w:ascii="Courier New" w:hAnsi="Courier New" w:eastAsia="Courier New" w:cs="Courier New"/>
    </w:rPr>
  </w:style>
  <w:style w:type="character" w:styleId="RTFNum193" w:customStyle="1">
    <w:name w:val="RTF_Num 19 3"/>
    <w:rPr>
      <w:rFonts w:ascii="Wingdings" w:hAnsi="Wingdings" w:eastAsia="Wingdings" w:cs="Wingdings"/>
    </w:rPr>
  </w:style>
  <w:style w:type="character" w:styleId="RTFNum194" w:customStyle="1">
    <w:name w:val="RTF_Num 19 4"/>
    <w:rPr>
      <w:rFonts w:ascii="Symbol" w:hAnsi="Symbol" w:eastAsia="Symbol" w:cs="Symbol"/>
    </w:rPr>
  </w:style>
  <w:style w:type="character" w:styleId="RTFNum195" w:customStyle="1">
    <w:name w:val="RTF_Num 19 5"/>
    <w:rPr>
      <w:rFonts w:ascii="Courier New" w:hAnsi="Courier New" w:eastAsia="Courier New" w:cs="Courier New"/>
    </w:rPr>
  </w:style>
  <w:style w:type="character" w:styleId="RTFNum196" w:customStyle="1">
    <w:name w:val="RTF_Num 19 6"/>
    <w:rPr>
      <w:rFonts w:ascii="Wingdings" w:hAnsi="Wingdings" w:eastAsia="Wingdings" w:cs="Wingdings"/>
    </w:rPr>
  </w:style>
  <w:style w:type="character" w:styleId="RTFNum197" w:customStyle="1">
    <w:name w:val="RTF_Num 19 7"/>
    <w:rPr>
      <w:rFonts w:ascii="Symbol" w:hAnsi="Symbol" w:eastAsia="Symbol" w:cs="Symbol"/>
    </w:rPr>
  </w:style>
  <w:style w:type="character" w:styleId="RTFNum198" w:customStyle="1">
    <w:name w:val="RTF_Num 19 8"/>
    <w:rPr>
      <w:rFonts w:ascii="Courier New" w:hAnsi="Courier New" w:eastAsia="Courier New" w:cs="Courier New"/>
    </w:rPr>
  </w:style>
  <w:style w:type="character" w:styleId="RTFNum199" w:customStyle="1">
    <w:name w:val="RTF_Num 19 9"/>
    <w:rPr>
      <w:rFonts w:ascii="Wingdings" w:hAnsi="Wingdings" w:eastAsia="Wingdings" w:cs="Wingdings"/>
    </w:rPr>
  </w:style>
  <w:style w:type="character" w:styleId="DefaultParagraphFont1" w:customStyle="1">
    <w:name w:val="Default Paragraph Font1"/>
  </w:style>
  <w:style w:type="character" w:styleId="st" w:customStyle="1">
    <w:name w:val="st"/>
  </w:style>
  <w:style w:type="character" w:styleId="Emphasis">
    <w:name w:val="Emphasis"/>
    <w:qFormat/>
    <w:rPr>
      <w:rFonts w:cs="Times New Roman"/>
      <w:i/>
      <w:iCs/>
    </w:rPr>
  </w:style>
  <w:style w:type="character" w:styleId="hps" w:customStyle="1">
    <w:name w:val="hps"/>
  </w:style>
  <w:style w:type="paragraph" w:styleId="berschrift" w:customStyle="1">
    <w:name w:val="Überschrift"/>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Beschriftung1" w:customStyle="1">
    <w:name w:val="Beschriftung1"/>
    <w:basedOn w:val="Normal"/>
    <w:pPr>
      <w:suppressLineNumbers/>
      <w:spacing w:before="120" w:after="120"/>
    </w:pPr>
    <w:rPr>
      <w:rFonts w:cs="Mangal"/>
      <w:i/>
      <w:iCs/>
      <w:sz w:val="24"/>
      <w:szCs w:val="24"/>
    </w:rPr>
  </w:style>
  <w:style w:type="paragraph" w:styleId="Verzeichnis" w:customStyle="1">
    <w:name w:val="Verzeichnis"/>
    <w:basedOn w:val="Normal"/>
    <w:pPr>
      <w:suppressLineNumbers/>
    </w:pPr>
    <w:rPr>
      <w:rFonts w:cs="Mangal"/>
    </w:rPr>
  </w:style>
  <w:style w:type="paragraph" w:styleId="ListParagraph1" w:customStyle="1">
    <w:name w:val="List Paragraph1"/>
    <w:basedOn w:val="Normal"/>
    <w:pPr>
      <w:ind w:left="720"/>
    </w:pPr>
  </w:style>
  <w:style w:type="paragraph" w:styleId="TabellenInhalt" w:customStyle="1">
    <w:name w:val="Tabellen Inhalt"/>
    <w:basedOn w:val="Normal"/>
    <w:pPr>
      <w:suppressLineNumbers/>
    </w:pPr>
  </w:style>
  <w:style w:type="paragraph" w:styleId="Tabellenberschrift" w:customStyle="1">
    <w:name w:val="Tabellen Überschrift"/>
    <w:basedOn w:val="TabellenInhalt"/>
    <w:pPr>
      <w:jc w:val="center"/>
    </w:pPr>
    <w:rPr>
      <w:b/>
      <w:bCs/>
    </w:rPr>
  </w:style>
  <w:style w:type="paragraph" w:styleId="Rahmeninhalt" w:customStyle="1">
    <w:name w:val="Rahmeninhalt"/>
    <w:basedOn w:val="BodyText"/>
  </w:style>
  <w:style w:type="character" w:styleId="Hyperlink">
    <w:name w:val="Hyperlink"/>
    <w:uiPriority w:val="99"/>
    <w:unhideWhenUsed/>
    <w:rsid w:val="00676A2D"/>
    <w:rPr>
      <w:rFonts w:cs="Times New Roman"/>
      <w:color w:val="0000FF"/>
      <w:u w:val="single"/>
    </w:rPr>
  </w:style>
  <w:style w:type="paragraph" w:styleId="Default" w:customStyle="1">
    <w:name w:val="Default"/>
    <w:rsid w:val="008157CE"/>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882A69"/>
    <w:pPr>
      <w:widowControl/>
      <w:suppressAutoHyphens w:val="0"/>
      <w:spacing w:before="100" w:beforeAutospacing="1" w:after="100" w:afterAutospacing="1" w:line="240" w:lineRule="auto"/>
    </w:pPr>
    <w:rPr>
      <w:rFonts w:ascii="Times New Roman" w:hAnsi="Times New Roman" w:eastAsia="Times New Roman" w:cs="Times New Roman"/>
      <w:kern w:val="0"/>
      <w:sz w:val="24"/>
      <w:szCs w:val="24"/>
      <w:lang w:val="en-US" w:eastAsia="en-US"/>
    </w:rPr>
  </w:style>
  <w:style w:type="character" w:styleId="Strong">
    <w:name w:val="Strong"/>
    <w:uiPriority w:val="22"/>
    <w:qFormat/>
    <w:rsid w:val="00882A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pringer.com/series/12636" TargetMode="External" Id="rId6" /><Relationship Type="http://schemas.openxmlformats.org/officeDocument/2006/relationships/customXml" Target="../customXml/item3.xml" Id="rId11" /><Relationship Type="http://schemas.openxmlformats.org/officeDocument/2006/relationships/hyperlink" Target="http://www.math.uwaterloo.ca/~ajmeneze"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830156-6412-41DE-A9FF-F2C7C76191B8}"/>
</file>

<file path=customXml/itemProps2.xml><?xml version="1.0" encoding="utf-8"?>
<ds:datastoreItem xmlns:ds="http://schemas.openxmlformats.org/officeDocument/2006/customXml" ds:itemID="{685095CC-E1D6-46F5-A3BB-352BB5BE3430}"/>
</file>

<file path=customXml/itemProps3.xml><?xml version="1.0" encoding="utf-8"?>
<ds:datastoreItem xmlns:ds="http://schemas.openxmlformats.org/officeDocument/2006/customXml" ds:itemID="{CEEB4766-A755-4657-BF3D-0F0C2D0E98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 TANTÁRGY ADATLAPJA</dc:title>
  <dc:subject/>
  <dc:creator>Robu</dc:creator>
  <keywords/>
  <lastModifiedBy>Monica-Felicia Bota</lastModifiedBy>
  <revision>8</revision>
  <lastPrinted>2019-05-16T12:49:00.0000000Z</lastPrinted>
  <dcterms:created xsi:type="dcterms:W3CDTF">2019-07-14T06:43:00.0000000Z</dcterms:created>
  <dcterms:modified xsi:type="dcterms:W3CDTF">2025-02-28T09:35:17.8930029Z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